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49F63" w14:textId="673ABAF8" w:rsidR="008A4DD7" w:rsidRDefault="008A4DD7" w:rsidP="00491AE0">
      <w:pPr>
        <w:autoSpaceDE w:val="0"/>
        <w:autoSpaceDN w:val="0"/>
        <w:adjustRightInd w:val="0"/>
        <w:spacing w:line="276" w:lineRule="auto"/>
        <w:rPr>
          <w:bCs/>
        </w:rPr>
      </w:pPr>
    </w:p>
    <w:p w14:paraId="20238BE8" w14:textId="77777777" w:rsidR="008A4DD7" w:rsidRDefault="008A4DD7" w:rsidP="00491AE0">
      <w:pPr>
        <w:autoSpaceDE w:val="0"/>
        <w:autoSpaceDN w:val="0"/>
        <w:adjustRightInd w:val="0"/>
        <w:spacing w:line="276" w:lineRule="auto"/>
        <w:rPr>
          <w:bCs/>
        </w:rPr>
      </w:pPr>
    </w:p>
    <w:p w14:paraId="5FB04E1D" w14:textId="69862FC1" w:rsidR="001127CE" w:rsidRPr="00E26A2B" w:rsidRDefault="001F7437" w:rsidP="008A4DD7">
      <w:pPr>
        <w:pStyle w:val="berschrift2"/>
        <w:spacing w:after="0"/>
        <w:rPr>
          <w:b/>
          <w:sz w:val="32"/>
          <w:szCs w:val="32"/>
        </w:rPr>
      </w:pPr>
      <w:r>
        <w:rPr>
          <w:b/>
          <w:i/>
          <w:sz w:val="32"/>
        </w:rPr>
        <w:t xml:space="preserve">EasyClean </w:t>
      </w:r>
      <w:proofErr w:type="spellStart"/>
      <w:r>
        <w:rPr>
          <w:b/>
          <w:i/>
          <w:sz w:val="32"/>
        </w:rPr>
        <w:t>free</w:t>
      </w:r>
      <w:proofErr w:type="spellEnd"/>
      <w:r>
        <w:rPr>
          <w:b/>
          <w:i/>
          <w:sz w:val="32"/>
        </w:rPr>
        <w:t xml:space="preserve"> UnderSink:</w:t>
      </w:r>
      <w:r>
        <w:rPr>
          <w:b/>
          <w:sz w:val="32"/>
        </w:rPr>
        <w:t xml:space="preserve"> un miracol al spațiului </w:t>
      </w:r>
    </w:p>
    <w:p w14:paraId="75DD75E3" w14:textId="0BAB3AC5" w:rsidR="00A263A5" w:rsidRPr="00E36117" w:rsidRDefault="006F476E" w:rsidP="00081F4D">
      <w:pPr>
        <w:pStyle w:val="berschrift1"/>
        <w:shd w:val="clear" w:color="auto" w:fill="FFFFFF"/>
        <w:spacing w:before="0"/>
        <w:rPr>
          <w:rFonts w:cs="Arial"/>
          <w:b w:val="0"/>
          <w:bCs/>
          <w:sz w:val="22"/>
          <w:szCs w:val="22"/>
        </w:rPr>
      </w:pPr>
      <w:r>
        <w:rPr>
          <w:b w:val="0"/>
          <w:sz w:val="22"/>
        </w:rPr>
        <w:t>Acest separator de grăsime de la KESSEL este soluția potrivită în locurile cu spațiu limitat</w:t>
      </w:r>
    </w:p>
    <w:p w14:paraId="48770113" w14:textId="77777777" w:rsidR="00A263A5" w:rsidRPr="002912DC" w:rsidRDefault="00A263A5" w:rsidP="00AF39A8">
      <w:pPr>
        <w:autoSpaceDE w:val="0"/>
        <w:autoSpaceDN w:val="0"/>
        <w:adjustRightInd w:val="0"/>
        <w:spacing w:line="276" w:lineRule="auto"/>
        <w:rPr>
          <w:rFonts w:eastAsiaTheme="majorEastAsia" w:cstheme="majorBidi"/>
          <w:szCs w:val="26"/>
        </w:rPr>
      </w:pPr>
    </w:p>
    <w:p w14:paraId="253DEAF9" w14:textId="187DB387" w:rsidR="00217B4F" w:rsidRPr="00E36117" w:rsidRDefault="00912CA6" w:rsidP="00AF39A8">
      <w:pPr>
        <w:autoSpaceDE w:val="0"/>
        <w:autoSpaceDN w:val="0"/>
        <w:adjustRightInd w:val="0"/>
        <w:spacing w:line="276" w:lineRule="auto"/>
        <w:rPr>
          <w:bCs/>
        </w:rPr>
      </w:pPr>
      <w:r>
        <w:t xml:space="preserve">În camioanele alimentare, în restaurantele cu mâncare la pachet, sau în restaurantele mici - unde se produc doar volume mici de ape uzate și spațiul este limitat </w:t>
      </w:r>
      <w:r>
        <w:rPr>
          <w:i/>
        </w:rPr>
        <w:t xml:space="preserve">EasyClean </w:t>
      </w:r>
      <w:proofErr w:type="spellStart"/>
      <w:r>
        <w:rPr>
          <w:i/>
        </w:rPr>
        <w:t>free</w:t>
      </w:r>
      <w:proofErr w:type="spellEnd"/>
      <w:r>
        <w:rPr>
          <w:i/>
        </w:rPr>
        <w:t xml:space="preserve"> UnderSink</w:t>
      </w:r>
      <w:r>
        <w:t xml:space="preserve"> de la KESSEL permite colectarea ușoară și eficientă a grăsimilor, a uleiurilor și a unsorilor. Optimizat pentru instalații </w:t>
      </w:r>
      <w:proofErr w:type="spellStart"/>
      <w:r>
        <w:t>autoportante</w:t>
      </w:r>
      <w:proofErr w:type="spellEnd"/>
      <w:r>
        <w:t xml:space="preserve"> situate în încăperi protejate împotriva înghețului, greutatea sa scăzută (5 kg) și dimensiunea sa compactă (33 l) fac ca acest separator să fie ideal pentru evacuarea apei uzate de la chiuvetă. </w:t>
      </w:r>
      <w:r>
        <w:rPr>
          <w:rFonts w:ascii="Helvetica" w:hAnsi="Helvetica"/>
          <w:shd w:val="clear" w:color="auto" w:fill="FFFFFF"/>
        </w:rPr>
        <w:t xml:space="preserve">De către TÜV, </w:t>
      </w:r>
      <w:r>
        <w:t xml:space="preserve">a </w:t>
      </w:r>
      <w:proofErr w:type="spellStart"/>
      <w:r>
        <w:rPr>
          <w:rFonts w:ascii="Helvetica" w:hAnsi="Helvetica"/>
          <w:shd w:val="clear" w:color="auto" w:fill="FFFFFF"/>
        </w:rPr>
        <w:t>a</w:t>
      </w:r>
      <w:proofErr w:type="spellEnd"/>
      <w:r>
        <w:rPr>
          <w:rFonts w:ascii="Helvetica" w:hAnsi="Helvetica"/>
          <w:shd w:val="clear" w:color="auto" w:fill="FFFFFF"/>
        </w:rPr>
        <w:t xml:space="preserve"> fost testat și aprobat pe bancul de testare </w:t>
      </w:r>
      <w:r>
        <w:t>cu o eficiență de 0,7 l/s.</w:t>
      </w:r>
      <w:r>
        <w:rPr>
          <w:rFonts w:ascii="Helvetica" w:hAnsi="Helvetica"/>
          <w:shd w:val="clear" w:color="auto" w:fill="FFFFFF"/>
        </w:rPr>
        <w:t xml:space="preserve"> </w:t>
      </w:r>
    </w:p>
    <w:p w14:paraId="766DE27B" w14:textId="77777777" w:rsidR="00217B4F" w:rsidRPr="00E26A2B" w:rsidRDefault="00217B4F" w:rsidP="00AF39A8">
      <w:pPr>
        <w:autoSpaceDE w:val="0"/>
        <w:autoSpaceDN w:val="0"/>
        <w:adjustRightInd w:val="0"/>
        <w:spacing w:line="276" w:lineRule="auto"/>
        <w:rPr>
          <w:bCs/>
          <w:lang w:val="en-GB"/>
        </w:rPr>
      </w:pPr>
    </w:p>
    <w:p w14:paraId="6343F805" w14:textId="177AC56C" w:rsidR="00217B4F" w:rsidRPr="00E26A2B" w:rsidRDefault="00217B4F" w:rsidP="00AF39A8">
      <w:pPr>
        <w:autoSpaceDE w:val="0"/>
        <w:autoSpaceDN w:val="0"/>
        <w:adjustRightInd w:val="0"/>
        <w:spacing w:line="276" w:lineRule="auto"/>
        <w:rPr>
          <w:b/>
        </w:rPr>
      </w:pPr>
      <w:r>
        <w:rPr>
          <w:b/>
        </w:rPr>
        <w:t>EasyClean = Ușor de curățat</w:t>
      </w:r>
    </w:p>
    <w:p w14:paraId="6AFCB64E" w14:textId="39FDA753" w:rsidR="00D028EF" w:rsidRPr="00E36117" w:rsidRDefault="00E66921" w:rsidP="00D028EF">
      <w:pPr>
        <w:autoSpaceDE w:val="0"/>
        <w:autoSpaceDN w:val="0"/>
        <w:adjustRightInd w:val="0"/>
        <w:spacing w:line="276" w:lineRule="auto"/>
        <w:rPr>
          <w:bCs/>
        </w:rPr>
      </w:pPr>
      <w:r>
        <w:rPr>
          <w:i/>
        </w:rPr>
        <w:t xml:space="preserve">EasyClean </w:t>
      </w:r>
      <w:proofErr w:type="spellStart"/>
      <w:r>
        <w:rPr>
          <w:i/>
        </w:rPr>
        <w:t>free</w:t>
      </w:r>
      <w:proofErr w:type="spellEnd"/>
      <w:r>
        <w:rPr>
          <w:i/>
        </w:rPr>
        <w:t xml:space="preserve"> UnderSink</w:t>
      </w:r>
      <w:r>
        <w:t xml:space="preserve"> este produs dintr-un material plastic (PP) rezistent permanent. Acest aspect îl face 100% anticoroziv și rezistent la ape uzate care conțin substanțe agresive, precum acizii grași. Utilizarea acestui material asigură faptul că rezervorul separatorului - echipat cu un colector de nămol integrat (12 l) - nu este doar durabil, ci și impermeabil și etanș la </w:t>
      </w:r>
      <w:proofErr w:type="spellStart"/>
      <w:r>
        <w:t>mirosuri.</w:t>
      </w:r>
      <w:bookmarkStart w:id="0" w:name="_Hlk107224445"/>
      <w:r>
        <w:t>Un</w:t>
      </w:r>
      <w:proofErr w:type="spellEnd"/>
      <w:r>
        <w:t xml:space="preserve"> capac cu garnitură de etanșare pe tot conturul și închideri cu clemă simplifică măsurile de curățare și întreținere. Pentru a facilita instalarea și eliminarea, separatorul are o conexiune pivotantă cu eliberare rapidă, rotativă la 360 ° și reglabilă vertical pe conductă. Prin urmare, nu sunt necesare unelte pentru instalarea, pentru curățarea sau pentru înlăturarea separatorului. În plus, rezervorul îngust permite un transport ușor prin intrările înguste. </w:t>
      </w:r>
    </w:p>
    <w:bookmarkEnd w:id="0"/>
    <w:p w14:paraId="07F8356C" w14:textId="77777777" w:rsidR="0092785C" w:rsidRPr="002912DC" w:rsidRDefault="0092785C" w:rsidP="00D028EF">
      <w:pPr>
        <w:autoSpaceDE w:val="0"/>
        <w:autoSpaceDN w:val="0"/>
        <w:adjustRightInd w:val="0"/>
        <w:spacing w:line="276" w:lineRule="auto"/>
        <w:rPr>
          <w:bCs/>
        </w:rPr>
      </w:pPr>
    </w:p>
    <w:p w14:paraId="761E024C" w14:textId="6BE05CDD" w:rsidR="00FE54FF" w:rsidRPr="00E26A2B" w:rsidRDefault="00E26A2B" w:rsidP="00D028EF">
      <w:pPr>
        <w:autoSpaceDE w:val="0"/>
        <w:autoSpaceDN w:val="0"/>
        <w:adjustRightInd w:val="0"/>
        <w:spacing w:line="276" w:lineRule="auto"/>
        <w:rPr>
          <w:bCs/>
        </w:rPr>
      </w:pPr>
      <w:r>
        <w:t xml:space="preserve">În cazul în care nu este posibilă instalarea unor separatoare de grăsimi central, de mari dimensiuni, KESSEL </w:t>
      </w:r>
      <w:r>
        <w:rPr>
          <w:i/>
        </w:rPr>
        <w:t xml:space="preserve">EasyClean </w:t>
      </w:r>
      <w:proofErr w:type="spellStart"/>
      <w:r>
        <w:rPr>
          <w:i/>
        </w:rPr>
        <w:t>free</w:t>
      </w:r>
      <w:proofErr w:type="spellEnd"/>
      <w:r>
        <w:rPr>
          <w:i/>
        </w:rPr>
        <w:t xml:space="preserve"> UnderSink</w:t>
      </w:r>
      <w:r>
        <w:t xml:space="preserve"> oferă o soluție în cazul în care spațiul este limitat. Această opțiune combină instalarea ușoară, fără unelte, performanța de curățare și eficiența energetică pentru bucătării cu cantități mici de ape uzate - sau, pentru a simplifica: un mic miracol de spațiu.</w:t>
      </w:r>
    </w:p>
    <w:p w14:paraId="09042708" w14:textId="099AC975" w:rsidR="00062896" w:rsidRPr="002912DC" w:rsidRDefault="00062896" w:rsidP="00AF39A8">
      <w:pPr>
        <w:autoSpaceDE w:val="0"/>
        <w:autoSpaceDN w:val="0"/>
        <w:adjustRightInd w:val="0"/>
        <w:spacing w:line="276" w:lineRule="auto"/>
        <w:rPr>
          <w:bCs/>
        </w:rPr>
      </w:pPr>
    </w:p>
    <w:p w14:paraId="4E24CF03" w14:textId="75268E16" w:rsidR="00114FCC" w:rsidRDefault="00114FCC" w:rsidP="00AF39A8">
      <w:pPr>
        <w:autoSpaceDE w:val="0"/>
        <w:autoSpaceDN w:val="0"/>
        <w:adjustRightInd w:val="0"/>
        <w:spacing w:line="276" w:lineRule="auto"/>
        <w:rPr>
          <w:bCs/>
        </w:rPr>
      </w:pPr>
    </w:p>
    <w:p w14:paraId="6E5B591A" w14:textId="77777777" w:rsidR="002912DC" w:rsidRPr="002912DC" w:rsidRDefault="002912DC" w:rsidP="00AF39A8">
      <w:pPr>
        <w:autoSpaceDE w:val="0"/>
        <w:autoSpaceDN w:val="0"/>
        <w:adjustRightInd w:val="0"/>
        <w:spacing w:line="276" w:lineRule="auto"/>
        <w:rPr>
          <w:bCs/>
        </w:rPr>
      </w:pPr>
    </w:p>
    <w:p w14:paraId="210A7C05" w14:textId="77777777" w:rsidR="00F07C6A" w:rsidRPr="002912DC" w:rsidRDefault="00F07C6A" w:rsidP="00AF39A8">
      <w:pPr>
        <w:autoSpaceDE w:val="0"/>
        <w:autoSpaceDN w:val="0"/>
        <w:adjustRightInd w:val="0"/>
        <w:spacing w:line="276" w:lineRule="auto"/>
        <w:rPr>
          <w:bCs/>
        </w:rPr>
      </w:pPr>
    </w:p>
    <w:p w14:paraId="654CC31F" w14:textId="6C82AFC2" w:rsidR="00A94ECF" w:rsidRPr="00E26A2B" w:rsidRDefault="00A94ECF" w:rsidP="00AF39A8">
      <w:pPr>
        <w:autoSpaceDE w:val="0"/>
        <w:autoSpaceDN w:val="0"/>
        <w:adjustRightInd w:val="0"/>
        <w:spacing w:line="276" w:lineRule="auto"/>
        <w:rPr>
          <w:b/>
        </w:rPr>
      </w:pPr>
      <w:r>
        <w:rPr>
          <w:b/>
        </w:rPr>
        <w:t>Acesta este KESSEL</w:t>
      </w:r>
    </w:p>
    <w:p w14:paraId="4E98D746" w14:textId="77777777" w:rsidR="00BE27E5" w:rsidRDefault="00BE27E5" w:rsidP="002912DC">
      <w:r>
        <w:t>Din 1963, KESSEL a demonstrat, ca nicio altă companie, calitatea, inovația, siguranța și serviciile în domeniul tehnologiei de drenaj. În calitate de furnizor internațional de top și de pionier în industrie, ne străduim în permanență să ne asigurăm că viziunea noastră este întotdeauna deschisă către idei noi: KESSEL – Lider în domeniul drenajului.</w:t>
      </w:r>
    </w:p>
    <w:p w14:paraId="2623F8F2" w14:textId="4176206C" w:rsidR="002912DC" w:rsidRPr="002912DC" w:rsidRDefault="002912DC" w:rsidP="002912DC">
      <w:pPr>
        <w:sectPr w:rsidR="002912DC" w:rsidRPr="002912DC" w:rsidSect="00E745DF">
          <w:headerReference w:type="default" r:id="rId11"/>
          <w:footerReference w:type="default" r:id="rId12"/>
          <w:pgSz w:w="11900" w:h="16840"/>
          <w:pgMar w:top="2552" w:right="1418" w:bottom="2552" w:left="1418" w:header="709" w:footer="709" w:gutter="0"/>
          <w:cols w:space="708"/>
          <w:docGrid w:linePitch="360"/>
        </w:sectPr>
      </w:pPr>
    </w:p>
    <w:p w14:paraId="45272876" w14:textId="77777777" w:rsidR="006762FA" w:rsidRDefault="006762FA" w:rsidP="006762FA">
      <w:pPr>
        <w:rPr>
          <w:b/>
        </w:rPr>
      </w:pPr>
      <w:r>
        <w:rPr>
          <w:b/>
        </w:rPr>
        <w:lastRenderedPageBreak/>
        <w:t xml:space="preserve">Planșă </w:t>
      </w:r>
      <w:proofErr w:type="spellStart"/>
      <w:r>
        <w:rPr>
          <w:b/>
        </w:rPr>
        <w:t>foto</w:t>
      </w:r>
      <w:proofErr w:type="spellEnd"/>
      <w:r>
        <w:rPr>
          <w:b/>
        </w:rPr>
        <w:t>:</w:t>
      </w:r>
    </w:p>
    <w:p w14:paraId="52FEDDC0" w14:textId="77777777" w:rsidR="00AC6111" w:rsidRPr="002B5EEA" w:rsidRDefault="00AC6111" w:rsidP="00AC6111">
      <w:pPr>
        <w:rPr>
          <w:i/>
          <w:iCs/>
          <w:lang w:val="en-GB"/>
        </w:rPr>
      </w:pPr>
    </w:p>
    <w:p w14:paraId="5BFA8ECB" w14:textId="77777777" w:rsidR="00090080" w:rsidRPr="00E26A2B" w:rsidRDefault="00090080" w:rsidP="00090080">
      <w:pPr>
        <w:pStyle w:val="berschrift2"/>
        <w:spacing w:after="0"/>
        <w:rPr>
          <w:b/>
          <w:sz w:val="32"/>
          <w:szCs w:val="32"/>
        </w:rPr>
      </w:pPr>
      <w:r>
        <w:rPr>
          <w:b/>
          <w:i/>
          <w:sz w:val="32"/>
        </w:rPr>
        <w:t xml:space="preserve">EasyClean </w:t>
      </w:r>
      <w:proofErr w:type="spellStart"/>
      <w:r>
        <w:rPr>
          <w:b/>
          <w:i/>
          <w:sz w:val="32"/>
        </w:rPr>
        <w:t>free</w:t>
      </w:r>
      <w:proofErr w:type="spellEnd"/>
      <w:r>
        <w:rPr>
          <w:b/>
          <w:i/>
          <w:sz w:val="32"/>
        </w:rPr>
        <w:t xml:space="preserve"> UnderSink:</w:t>
      </w:r>
      <w:r>
        <w:rPr>
          <w:b/>
          <w:sz w:val="32"/>
        </w:rPr>
        <w:t xml:space="preserve"> un miracol al spațiului </w:t>
      </w:r>
    </w:p>
    <w:p w14:paraId="4B3B7DC0" w14:textId="77777777" w:rsidR="0092785C" w:rsidRDefault="0092785C" w:rsidP="00AE0BAF">
      <w:pPr>
        <w:suppressAutoHyphens/>
        <w:autoSpaceDE w:val="0"/>
        <w:autoSpaceDN w:val="0"/>
        <w:adjustRightInd w:val="0"/>
        <w:spacing w:line="288" w:lineRule="auto"/>
        <w:textAlignment w:val="center"/>
        <w:rPr>
          <w:rFonts w:cs="Arial"/>
          <w:color w:val="000000"/>
          <w:szCs w:val="22"/>
          <w:lang w:val="en-GB"/>
        </w:rPr>
      </w:pPr>
    </w:p>
    <w:p w14:paraId="5EC6C7D8" w14:textId="33C78B55" w:rsidR="00AE0BAF" w:rsidRPr="00E26A2B" w:rsidRDefault="005C4BFD" w:rsidP="00AE0BAF">
      <w:pPr>
        <w:suppressAutoHyphens/>
        <w:autoSpaceDE w:val="0"/>
        <w:autoSpaceDN w:val="0"/>
        <w:adjustRightInd w:val="0"/>
        <w:spacing w:line="288" w:lineRule="auto"/>
        <w:textAlignment w:val="center"/>
        <w:rPr>
          <w:rFonts w:cs="Arial"/>
          <w:color w:val="000000"/>
          <w:szCs w:val="22"/>
        </w:rPr>
      </w:pPr>
      <w:r>
        <w:rPr>
          <w:color w:val="000000"/>
        </w:rPr>
        <w:t>(Sursa: KESSEL AG)</w:t>
      </w:r>
    </w:p>
    <w:p w14:paraId="2DC7A30C" w14:textId="77777777" w:rsidR="00AE0BAF" w:rsidRPr="00E26A2B" w:rsidRDefault="00AE0BAF" w:rsidP="00AC6111">
      <w:pPr>
        <w:rPr>
          <w:lang w:val="en-GB"/>
        </w:rPr>
      </w:pPr>
    </w:p>
    <w:p w14:paraId="0B7C3EEE" w14:textId="78C30160" w:rsidR="007D2D46" w:rsidRPr="00E26A2B" w:rsidRDefault="00201A8B" w:rsidP="00844AEA">
      <w:pPr>
        <w:tabs>
          <w:tab w:val="left" w:pos="5103"/>
          <w:tab w:val="left" w:pos="5387"/>
          <w:tab w:val="left" w:pos="5954"/>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3733AC1F" wp14:editId="545EF003">
            <wp:extent cx="3860165" cy="2171700"/>
            <wp:effectExtent l="0" t="0" r="6985" b="0"/>
            <wp:docPr id="3" name="Grafik 3" descr="Ein Bild, das drinnen,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Fräse enthält.&#10;&#10;Automatisch generierte Beschreibung"/>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860165" cy="2171700"/>
                    </a:xfrm>
                    <a:prstGeom prst="rect">
                      <a:avLst/>
                    </a:prstGeom>
                    <a:noFill/>
                    <a:ln>
                      <a:noFill/>
                    </a:ln>
                  </pic:spPr>
                </pic:pic>
              </a:graphicData>
            </a:graphic>
          </wp:inline>
        </w:drawing>
      </w:r>
    </w:p>
    <w:p w14:paraId="5BBE057F" w14:textId="1D2EE328" w:rsidR="00C42359" w:rsidRPr="00E26A2B" w:rsidRDefault="006762FA" w:rsidP="005C4BFD">
      <w:pPr>
        <w:suppressAutoHyphens/>
        <w:autoSpaceDE w:val="0"/>
        <w:autoSpaceDN w:val="0"/>
        <w:adjustRightInd w:val="0"/>
        <w:spacing w:line="288" w:lineRule="auto"/>
        <w:jc w:val="both"/>
        <w:textAlignment w:val="center"/>
        <w:rPr>
          <w:rFonts w:cs="Arial"/>
          <w:color w:val="000000"/>
          <w:szCs w:val="22"/>
        </w:rPr>
      </w:pPr>
      <w:r>
        <w:rPr>
          <w:color w:val="000000"/>
        </w:rPr>
        <w:t xml:space="preserve">Subtitlu: Separatorul de grăsime </w:t>
      </w:r>
      <w:r>
        <w:t xml:space="preserve">KESSEL </w:t>
      </w:r>
      <w:r>
        <w:rPr>
          <w:i/>
          <w:color w:val="000000"/>
        </w:rPr>
        <w:t xml:space="preserve">EasyClean </w:t>
      </w:r>
      <w:proofErr w:type="spellStart"/>
      <w:r>
        <w:rPr>
          <w:i/>
          <w:color w:val="000000"/>
        </w:rPr>
        <w:t>free</w:t>
      </w:r>
      <w:proofErr w:type="spellEnd"/>
      <w:r>
        <w:rPr>
          <w:i/>
          <w:color w:val="000000"/>
        </w:rPr>
        <w:t xml:space="preserve"> UnderSink</w:t>
      </w:r>
      <w:r>
        <w:rPr>
          <w:color w:val="000000"/>
        </w:rPr>
        <w:t xml:space="preserve"> este optimizat pentru instalațiile </w:t>
      </w:r>
      <w:proofErr w:type="spellStart"/>
      <w:r>
        <w:rPr>
          <w:color w:val="000000"/>
        </w:rPr>
        <w:t>autoportante</w:t>
      </w:r>
      <w:proofErr w:type="spellEnd"/>
      <w:r>
        <w:rPr>
          <w:color w:val="000000"/>
        </w:rPr>
        <w:t>, unde spațiul este limitat și unde se produc doar cantități mici de ape uzate.</w:t>
      </w:r>
    </w:p>
    <w:p w14:paraId="17A011B5" w14:textId="72D400FA" w:rsidR="00A73956" w:rsidRPr="002912DC" w:rsidRDefault="00A73956" w:rsidP="005C4BFD">
      <w:pPr>
        <w:suppressAutoHyphens/>
        <w:autoSpaceDE w:val="0"/>
        <w:autoSpaceDN w:val="0"/>
        <w:adjustRightInd w:val="0"/>
        <w:spacing w:line="288" w:lineRule="auto"/>
        <w:jc w:val="both"/>
        <w:textAlignment w:val="center"/>
        <w:rPr>
          <w:bCs/>
        </w:rPr>
      </w:pPr>
    </w:p>
    <w:p w14:paraId="4A3667D0" w14:textId="32B4AB82" w:rsidR="00A73956" w:rsidRPr="00E26A2B" w:rsidRDefault="00A73956" w:rsidP="005C4BFD">
      <w:pPr>
        <w:suppressAutoHyphens/>
        <w:autoSpaceDE w:val="0"/>
        <w:autoSpaceDN w:val="0"/>
        <w:adjustRightInd w:val="0"/>
        <w:spacing w:line="288" w:lineRule="auto"/>
        <w:jc w:val="both"/>
        <w:textAlignment w:val="center"/>
        <w:rPr>
          <w:bCs/>
        </w:rPr>
      </w:pPr>
      <w:r>
        <w:rPr>
          <w:noProof/>
        </w:rPr>
        <w:drawing>
          <wp:inline distT="0" distB="0" distL="0" distR="0" wp14:anchorId="5824763D" wp14:editId="28914CF3">
            <wp:extent cx="3479470" cy="2452465"/>
            <wp:effectExtent l="0" t="0" r="698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87441" cy="2458083"/>
                    </a:xfrm>
                    <a:prstGeom prst="rect">
                      <a:avLst/>
                    </a:prstGeom>
                  </pic:spPr>
                </pic:pic>
              </a:graphicData>
            </a:graphic>
          </wp:inline>
        </w:drawing>
      </w:r>
    </w:p>
    <w:p w14:paraId="3ADED293" w14:textId="6E8BC207" w:rsidR="00A73956" w:rsidRPr="00201A8B" w:rsidRDefault="00A73956" w:rsidP="00A73956">
      <w:pPr>
        <w:suppressAutoHyphens/>
        <w:autoSpaceDE w:val="0"/>
        <w:autoSpaceDN w:val="0"/>
        <w:adjustRightInd w:val="0"/>
        <w:spacing w:line="288" w:lineRule="auto"/>
        <w:jc w:val="both"/>
        <w:textAlignment w:val="center"/>
        <w:rPr>
          <w:bCs/>
        </w:rPr>
      </w:pPr>
      <w:r>
        <w:rPr>
          <w:color w:val="000000"/>
        </w:rPr>
        <w:t>Subtitlu:</w:t>
      </w:r>
      <w:r>
        <w:t xml:space="preserve"> Produs dintr-un material plastic (PP) rezistent permanent. Acest aspect îl face 100% anticoroziv și rezistent la ape uzate care conțin substanțe agresive, precum acizii grași. Acest material asigură faptul că rezervorul separatorului este durabil, impermeabil și etanș la mirosuri.</w:t>
      </w:r>
    </w:p>
    <w:p w14:paraId="086A6623" w14:textId="029F6A47" w:rsidR="00A73956" w:rsidRPr="002912DC" w:rsidRDefault="00A73956" w:rsidP="005C4BFD">
      <w:pPr>
        <w:suppressAutoHyphens/>
        <w:autoSpaceDE w:val="0"/>
        <w:autoSpaceDN w:val="0"/>
        <w:adjustRightInd w:val="0"/>
        <w:spacing w:line="288" w:lineRule="auto"/>
        <w:jc w:val="both"/>
        <w:textAlignment w:val="center"/>
        <w:rPr>
          <w:bCs/>
        </w:rPr>
      </w:pPr>
    </w:p>
    <w:p w14:paraId="38BCD047" w14:textId="77777777" w:rsidR="00201A8B" w:rsidRPr="002912DC" w:rsidRDefault="00201A8B" w:rsidP="005C4BFD">
      <w:pPr>
        <w:suppressAutoHyphens/>
        <w:autoSpaceDE w:val="0"/>
        <w:autoSpaceDN w:val="0"/>
        <w:adjustRightInd w:val="0"/>
        <w:spacing w:line="288" w:lineRule="auto"/>
        <w:jc w:val="both"/>
        <w:textAlignment w:val="center"/>
        <w:rPr>
          <w:bCs/>
        </w:rPr>
      </w:pPr>
    </w:p>
    <w:p w14:paraId="7EF25B75" w14:textId="37DB5533" w:rsidR="000B7639" w:rsidRPr="00E26A2B" w:rsidRDefault="000B7639" w:rsidP="00844AEA">
      <w:pPr>
        <w:tabs>
          <w:tab w:val="left" w:pos="5103"/>
        </w:tabs>
        <w:suppressAutoHyphens/>
        <w:autoSpaceDE w:val="0"/>
        <w:autoSpaceDN w:val="0"/>
        <w:adjustRightInd w:val="0"/>
        <w:spacing w:line="288" w:lineRule="auto"/>
        <w:jc w:val="both"/>
        <w:textAlignment w:val="center"/>
        <w:rPr>
          <w:bCs/>
        </w:rPr>
      </w:pPr>
      <w:r>
        <w:rPr>
          <w:noProof/>
        </w:rPr>
        <w:drawing>
          <wp:inline distT="0" distB="0" distL="0" distR="0" wp14:anchorId="6403DC28" wp14:editId="1AA741C4">
            <wp:extent cx="3918857" cy="2762505"/>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931599" cy="2771487"/>
                    </a:xfrm>
                    <a:prstGeom prst="rect">
                      <a:avLst/>
                    </a:prstGeom>
                    <a:noFill/>
                    <a:ln>
                      <a:noFill/>
                    </a:ln>
                  </pic:spPr>
                </pic:pic>
              </a:graphicData>
            </a:graphic>
          </wp:inline>
        </w:drawing>
      </w:r>
    </w:p>
    <w:p w14:paraId="2C8D2E9E" w14:textId="706C0646" w:rsidR="00AE0BAF" w:rsidRDefault="006762FA" w:rsidP="002B5EEA">
      <w:pPr>
        <w:suppressAutoHyphens/>
        <w:autoSpaceDE w:val="0"/>
        <w:autoSpaceDN w:val="0"/>
        <w:adjustRightInd w:val="0"/>
        <w:spacing w:line="288" w:lineRule="auto"/>
        <w:jc w:val="both"/>
        <w:textAlignment w:val="center"/>
        <w:rPr>
          <w:bCs/>
        </w:rPr>
      </w:pPr>
      <w:r>
        <w:rPr>
          <w:color w:val="000000"/>
        </w:rPr>
        <w:t>Subtitlu:</w:t>
      </w:r>
      <w:r>
        <w:t xml:space="preserve"> Un capac cu garnitură de etanșare pe tot conturul și închideri cu clemă simplifică măsurile de curățare și întreținere. Pentru a facilita instalarea și eliminarea, separatorul de grăsime </w:t>
      </w:r>
      <w:r>
        <w:rPr>
          <w:i/>
        </w:rPr>
        <w:t xml:space="preserve">EasyClean </w:t>
      </w:r>
      <w:proofErr w:type="spellStart"/>
      <w:r>
        <w:rPr>
          <w:i/>
        </w:rPr>
        <w:t>free</w:t>
      </w:r>
      <w:proofErr w:type="spellEnd"/>
      <w:r>
        <w:rPr>
          <w:i/>
        </w:rPr>
        <w:t xml:space="preserve"> UnderSink</w:t>
      </w:r>
      <w:r>
        <w:t xml:space="preserve"> are o conexiune pivotantă cu eliberare rapidă, rotativă la 360 ° și reglabilă vertical pe conductă.</w:t>
      </w:r>
    </w:p>
    <w:p w14:paraId="0940E1CD" w14:textId="19233E28" w:rsidR="00CA7AC8" w:rsidRDefault="00CA7AC8" w:rsidP="002B5EEA">
      <w:pPr>
        <w:suppressAutoHyphens/>
        <w:autoSpaceDE w:val="0"/>
        <w:autoSpaceDN w:val="0"/>
        <w:adjustRightInd w:val="0"/>
        <w:spacing w:line="288" w:lineRule="auto"/>
        <w:jc w:val="both"/>
        <w:textAlignment w:val="center"/>
        <w:rPr>
          <w:bCs/>
          <w:lang w:val="en-GB"/>
        </w:rPr>
      </w:pPr>
    </w:p>
    <w:p w14:paraId="78143F59" w14:textId="77777777" w:rsidR="00CA7AC8" w:rsidRPr="002B5EEA" w:rsidRDefault="00CA7AC8" w:rsidP="002B5EEA">
      <w:pPr>
        <w:suppressAutoHyphens/>
        <w:autoSpaceDE w:val="0"/>
        <w:autoSpaceDN w:val="0"/>
        <w:adjustRightInd w:val="0"/>
        <w:spacing w:line="288" w:lineRule="auto"/>
        <w:jc w:val="both"/>
        <w:textAlignment w:val="center"/>
        <w:rPr>
          <w:bCs/>
          <w:lang w:val="en-GB"/>
        </w:rPr>
      </w:pPr>
    </w:p>
    <w:sectPr w:rsidR="00CA7AC8" w:rsidRPr="002B5EEA"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44265" w14:textId="77777777" w:rsidR="0080762E" w:rsidRDefault="0080762E" w:rsidP="00E745DF">
      <w:pPr>
        <w:spacing w:line="240" w:lineRule="auto"/>
      </w:pPr>
      <w:r>
        <w:separator/>
      </w:r>
    </w:p>
  </w:endnote>
  <w:endnote w:type="continuationSeparator" w:id="0">
    <w:p w14:paraId="6C5C031C" w14:textId="77777777" w:rsidR="0080762E" w:rsidRDefault="0080762E"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320A0CA1" w:rsidR="00AA299A" w:rsidRDefault="001F7437">
    <w:pPr>
      <w:pStyle w:val="Fuzeile"/>
    </w:pPr>
    <w:r>
      <w:rPr>
        <w:noProof/>
      </w:rPr>
      <mc:AlternateContent>
        <mc:Choice Requires="wps">
          <w:drawing>
            <wp:anchor distT="0" distB="0" distL="114300" distR="114300" simplePos="0" relativeHeight="251666432" behindDoc="0" locked="0" layoutInCell="1" allowOverlap="1" wp14:anchorId="442A1F40" wp14:editId="1CA936B0">
              <wp:simplePos x="0" y="0"/>
              <wp:positionH relativeFrom="margin">
                <wp:posOffset>1313180</wp:posOffset>
              </wp:positionH>
              <wp:positionV relativeFrom="paragraph">
                <wp:posOffset>-596900</wp:posOffset>
              </wp:positionV>
              <wp:extent cx="2139950" cy="902524"/>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9950" cy="902524"/>
                      </a:xfrm>
                      <a:prstGeom prst="rect">
                        <a:avLst/>
                      </a:prstGeom>
                      <a:solidFill>
                        <a:schemeClr val="lt1">
                          <a:alpha val="37000"/>
                        </a:schemeClr>
                      </a:solidFill>
                      <a:ln w="6350">
                        <a:noFill/>
                      </a:ln>
                    </wps:spPr>
                    <wps:txbx>
                      <w:txbxContent>
                        <w:p w14:paraId="35C7E5EA" w14:textId="77777777" w:rsidR="00E01C3F" w:rsidRPr="00A47500" w:rsidRDefault="00E01C3F" w:rsidP="00E01C3F">
                          <w:pPr>
                            <w:spacing w:line="220" w:lineRule="exact"/>
                            <w:rPr>
                              <w:b/>
                              <w:color w:val="666666"/>
                              <w:sz w:val="12"/>
                              <w:szCs w:val="16"/>
                            </w:rPr>
                          </w:pPr>
                          <w:r>
                            <w:rPr>
                              <w:b/>
                              <w:color w:val="666666"/>
                              <w:sz w:val="12"/>
                            </w:rPr>
                            <w:t>Redacția</w:t>
                          </w:r>
                        </w:p>
                        <w:p w14:paraId="50CC0598" w14:textId="77777777" w:rsidR="00E01C3F" w:rsidRPr="00A47500" w:rsidRDefault="00E01C3F" w:rsidP="00E01C3F">
                          <w:pPr>
                            <w:spacing w:line="220" w:lineRule="exact"/>
                            <w:rPr>
                              <w:color w:val="666666"/>
                              <w:sz w:val="12"/>
                              <w:szCs w:val="16"/>
                            </w:rPr>
                          </w:pPr>
                          <w:r>
                            <w:rPr>
                              <w:color w:val="666666"/>
                              <w:sz w:val="12"/>
                            </w:rPr>
                            <w:t>HEINRICH - Agenția de Comunicare</w:t>
                          </w:r>
                        </w:p>
                        <w:p w14:paraId="3DFF7761" w14:textId="77777777" w:rsidR="00E01C3F" w:rsidRDefault="00E01C3F" w:rsidP="00E01C3F">
                          <w:pPr>
                            <w:spacing w:line="220" w:lineRule="exact"/>
                            <w:rPr>
                              <w:color w:val="666666"/>
                              <w:sz w:val="12"/>
                              <w:szCs w:val="16"/>
                            </w:rPr>
                          </w:pPr>
                          <w:r>
                            <w:rPr>
                              <w:color w:val="666666"/>
                              <w:sz w:val="12"/>
                            </w:rPr>
                            <w:t xml:space="preserve">Strada </w:t>
                          </w:r>
                          <w:proofErr w:type="spellStart"/>
                          <w:r>
                            <w:rPr>
                              <w:color w:val="666666"/>
                              <w:sz w:val="12"/>
                            </w:rPr>
                            <w:t>Gerolfinger</w:t>
                          </w:r>
                          <w:proofErr w:type="spellEnd"/>
                          <w:r>
                            <w:rPr>
                              <w:color w:val="666666"/>
                              <w:sz w:val="12"/>
                            </w:rPr>
                            <w:t xml:space="preserve"> 106</w:t>
                          </w:r>
                        </w:p>
                        <w:p w14:paraId="0C9391F1" w14:textId="77777777" w:rsidR="00E01C3F" w:rsidRDefault="00E01C3F" w:rsidP="00E01C3F">
                          <w:pPr>
                            <w:spacing w:line="220" w:lineRule="exact"/>
                            <w:rPr>
                              <w:color w:val="666666"/>
                              <w:sz w:val="12"/>
                              <w:szCs w:val="16"/>
                            </w:rPr>
                          </w:pPr>
                          <w:r>
                            <w:rPr>
                              <w:color w:val="666666"/>
                              <w:sz w:val="12"/>
                            </w:rPr>
                            <w:t xml:space="preserve">85049 </w:t>
                          </w:r>
                          <w:proofErr w:type="spellStart"/>
                          <w:r>
                            <w:rPr>
                              <w:color w:val="666666"/>
                              <w:sz w:val="12"/>
                            </w:rPr>
                            <w:t>Ingolstadt</w:t>
                          </w:r>
                          <w:proofErr w:type="spellEnd"/>
                        </w:p>
                        <w:p w14:paraId="14528BE4" w14:textId="77777777" w:rsidR="00E01C3F" w:rsidRPr="00A47500" w:rsidRDefault="00E01C3F" w:rsidP="00E01C3F">
                          <w:pPr>
                            <w:spacing w:line="220" w:lineRule="exact"/>
                            <w:rPr>
                              <w:color w:val="666666"/>
                              <w:sz w:val="12"/>
                              <w:szCs w:val="16"/>
                            </w:rPr>
                          </w:pPr>
                          <w:r>
                            <w:rPr>
                              <w:color w:val="666666"/>
                              <w:sz w:val="12"/>
                            </w:rPr>
                            <w:t>Tel.: +49 (0) 841 / 99 33 - 9 40</w:t>
                          </w:r>
                        </w:p>
                        <w:p w14:paraId="3DCD6C4A" w14:textId="77777777" w:rsidR="00E01C3F" w:rsidRPr="00DF416F" w:rsidRDefault="00E01C3F" w:rsidP="00E01C3F">
                          <w:pPr>
                            <w:spacing w:line="220" w:lineRule="exact"/>
                            <w:rPr>
                              <w:color w:val="666666"/>
                              <w:sz w:val="12"/>
                              <w:szCs w:val="16"/>
                            </w:rPr>
                          </w:pPr>
                          <w:r>
                            <w:rPr>
                              <w:color w:val="666666"/>
                              <w:sz w:val="12"/>
                            </w:rPr>
                            <w:t>E-Mail: 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A1F40" id="_x0000_t202" coordsize="21600,21600" o:spt="202" path="m,l,21600r21600,l21600,xe">
              <v:stroke joinstyle="miter"/>
              <v:path gradientshapeok="t" o:connecttype="rect"/>
            </v:shapetype>
            <v:shape id="Textfeld 7" o:spid="_x0000_s1027" type="#_x0000_t202" style="position:absolute;margin-left:103.4pt;margin-top:-47pt;width:168.5pt;height:71.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" fillcolor="white [3201]" stroked="f" strokeweight=".5pt">
              <v:fill opacity="24158f"/>
              <v:textbox inset="0,0,0,0">
                <w:txbxContent>
                  <w:p w14:paraId="35C7E5EA" w14:textId="77777777" w:rsidR="00E01C3F" w:rsidRPr="00A47500" w:rsidRDefault="00E01C3F" w:rsidP="00E01C3F">
                    <w:pPr>
                      <w:spacing w:line="220" w:lineRule="exact"/>
                      <w:rPr>
                        <w:b/>
                        <w:color w:val="666666"/>
                        <w:sz w:val="12"/>
                        <w:szCs w:val="16"/>
                      </w:rPr>
                    </w:pPr>
                    <w:r>
                      <w:rPr>
                        <w:b/>
                        <w:color w:val="666666"/>
                        <w:sz w:val="12"/>
                      </w:rPr>
                      <w:t>Redacția</w:t>
                    </w:r>
                  </w:p>
                  <w:p w14:paraId="50CC0598" w14:textId="77777777" w:rsidR="00E01C3F" w:rsidRPr="00A47500" w:rsidRDefault="00E01C3F" w:rsidP="00E01C3F">
                    <w:pPr>
                      <w:spacing w:line="220" w:lineRule="exact"/>
                      <w:rPr>
                        <w:color w:val="666666"/>
                        <w:sz w:val="12"/>
                        <w:szCs w:val="16"/>
                      </w:rPr>
                    </w:pPr>
                    <w:r>
                      <w:rPr>
                        <w:color w:val="666666"/>
                        <w:sz w:val="12"/>
                      </w:rPr>
                      <w:t>HEINRICH - Agenția de Comunicare</w:t>
                    </w:r>
                  </w:p>
                  <w:p w14:paraId="3DFF7761" w14:textId="77777777" w:rsidR="00E01C3F" w:rsidRDefault="00E01C3F" w:rsidP="00E01C3F">
                    <w:pPr>
                      <w:spacing w:line="220" w:lineRule="exact"/>
                      <w:rPr>
                        <w:color w:val="666666"/>
                        <w:sz w:val="12"/>
                        <w:szCs w:val="16"/>
                      </w:rPr>
                    </w:pPr>
                    <w:r>
                      <w:rPr>
                        <w:color w:val="666666"/>
                        <w:sz w:val="12"/>
                      </w:rPr>
                      <w:t xml:space="preserve">Strada </w:t>
                    </w:r>
                    <w:proofErr w:type="spellStart"/>
                    <w:r>
                      <w:rPr>
                        <w:color w:val="666666"/>
                        <w:sz w:val="12"/>
                      </w:rPr>
                      <w:t>Gerolfinger</w:t>
                    </w:r>
                    <w:proofErr w:type="spellEnd"/>
                    <w:r>
                      <w:rPr>
                        <w:color w:val="666666"/>
                        <w:sz w:val="12"/>
                      </w:rPr>
                      <w:t xml:space="preserve"> 106</w:t>
                    </w:r>
                  </w:p>
                  <w:p w14:paraId="0C9391F1" w14:textId="77777777" w:rsidR="00E01C3F" w:rsidRDefault="00E01C3F" w:rsidP="00E01C3F">
                    <w:pPr>
                      <w:spacing w:line="220" w:lineRule="exact"/>
                      <w:rPr>
                        <w:color w:val="666666"/>
                        <w:sz w:val="12"/>
                        <w:szCs w:val="16"/>
                      </w:rPr>
                    </w:pPr>
                    <w:r>
                      <w:rPr>
                        <w:color w:val="666666"/>
                        <w:sz w:val="12"/>
                      </w:rPr>
                      <w:t xml:space="preserve">85049 </w:t>
                    </w:r>
                    <w:proofErr w:type="spellStart"/>
                    <w:r>
                      <w:rPr>
                        <w:color w:val="666666"/>
                        <w:sz w:val="12"/>
                      </w:rPr>
                      <w:t>Ingolstadt</w:t>
                    </w:r>
                    <w:proofErr w:type="spellEnd"/>
                  </w:p>
                  <w:p w14:paraId="14528BE4" w14:textId="77777777" w:rsidR="00E01C3F" w:rsidRPr="00A47500" w:rsidRDefault="00E01C3F" w:rsidP="00E01C3F">
                    <w:pPr>
                      <w:spacing w:line="220" w:lineRule="exact"/>
                      <w:rPr>
                        <w:color w:val="666666"/>
                        <w:sz w:val="12"/>
                        <w:szCs w:val="16"/>
                      </w:rPr>
                    </w:pPr>
                    <w:r>
                      <w:rPr>
                        <w:color w:val="666666"/>
                        <w:sz w:val="12"/>
                      </w:rPr>
                      <w:t>Tel.: +49 (0) 841 / 99 33 - 9 40</w:t>
                    </w:r>
                  </w:p>
                  <w:p w14:paraId="3DCD6C4A" w14:textId="77777777" w:rsidR="00E01C3F" w:rsidRPr="00DF416F" w:rsidRDefault="00E01C3F" w:rsidP="00E01C3F">
                    <w:pPr>
                      <w:spacing w:line="220" w:lineRule="exact"/>
                      <w:rPr>
                        <w:color w:val="666666"/>
                        <w:sz w:val="12"/>
                        <w:szCs w:val="16"/>
                      </w:rPr>
                    </w:pPr>
                    <w:r>
                      <w:rPr>
                        <w:color w:val="666666"/>
                        <w:sz w:val="12"/>
                      </w:rPr>
                      <w:t>E-Mail: presse@heinrich-kommunikation.de</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6997C199" wp14:editId="248AE77B">
              <wp:simplePos x="0" y="0"/>
              <wp:positionH relativeFrom="margin">
                <wp:align>left</wp:align>
              </wp:positionH>
              <wp:positionV relativeFrom="paragraph">
                <wp:posOffset>-735965</wp:posOffset>
              </wp:positionV>
              <wp:extent cx="1104900" cy="968991"/>
              <wp:effectExtent l="0" t="0" r="0" b="317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68991"/>
                      </a:xfrm>
                      <a:prstGeom prst="rect">
                        <a:avLst/>
                      </a:prstGeom>
                      <a:solidFill>
                        <a:schemeClr val="lt1">
                          <a:alpha val="37000"/>
                        </a:schemeClr>
                      </a:solidFill>
                      <a:ln w="6350">
                        <a:noFill/>
                      </a:ln>
                    </wps:spPr>
                    <wps:txbx>
                      <w:txbxContent>
                        <w:p w14:paraId="5C9833D9" w14:textId="77777777" w:rsidR="00E01C3F" w:rsidRPr="00DB6DD6" w:rsidRDefault="00E01C3F" w:rsidP="00E01C3F">
                          <w:pPr>
                            <w:pStyle w:val="berschrift5"/>
                            <w:rPr>
                              <w:rStyle w:val="Hyperlink"/>
                              <w:color w:val="7030A0"/>
                              <w:u w:val="none"/>
                            </w:rPr>
                          </w:pPr>
                          <w:r>
                            <w:rPr>
                              <w:rStyle w:val="Hyperlink"/>
                              <w:color w:val="7030A0"/>
                              <w:u w:val="none"/>
                            </w:rPr>
                            <w:t xml:space="preserve">KESSEL AG </w:t>
                          </w:r>
                        </w:p>
                        <w:p w14:paraId="5609F6E7" w14:textId="77777777" w:rsidR="00E01C3F" w:rsidRPr="00DB6DD6" w:rsidRDefault="00E01C3F" w:rsidP="00E01C3F">
                          <w:pPr>
                            <w:pStyle w:val="berschrift5"/>
                            <w:rPr>
                              <w:rStyle w:val="Hyperlink"/>
                              <w:color w:val="7030A0"/>
                              <w:u w:val="none"/>
                            </w:rPr>
                          </w:pPr>
                          <w:proofErr w:type="spellStart"/>
                          <w:r>
                            <w:rPr>
                              <w:rStyle w:val="Hyperlink"/>
                              <w:color w:val="7030A0"/>
                              <w:u w:val="none"/>
                            </w:rPr>
                            <w:t>Bahnhofstraße</w:t>
                          </w:r>
                          <w:proofErr w:type="spellEnd"/>
                          <w:r>
                            <w:rPr>
                              <w:rStyle w:val="Hyperlink"/>
                              <w:color w:val="7030A0"/>
                              <w:u w:val="none"/>
                            </w:rPr>
                            <w:t xml:space="preserve"> 31</w:t>
                          </w:r>
                        </w:p>
                        <w:p w14:paraId="5751EB69" w14:textId="77777777" w:rsidR="00E01C3F" w:rsidRPr="00DB6DD6" w:rsidRDefault="00E01C3F" w:rsidP="00E01C3F">
                          <w:pPr>
                            <w:pStyle w:val="berschrift5"/>
                            <w:rPr>
                              <w:rStyle w:val="Hyperlink"/>
                              <w:color w:val="7030A0"/>
                              <w:u w:val="none"/>
                            </w:rPr>
                          </w:pPr>
                          <w:r>
                            <w:rPr>
                              <w:rStyle w:val="Hyperlink"/>
                              <w:color w:val="7030A0"/>
                              <w:u w:val="none"/>
                            </w:rPr>
                            <w:t>85101 Lenting</w:t>
                          </w:r>
                        </w:p>
                        <w:p w14:paraId="7CC0FFC5" w14:textId="77777777" w:rsidR="00E01C3F" w:rsidRDefault="00000000" w:rsidP="00E01C3F">
                          <w:pPr>
                            <w:pStyle w:val="berschrift5"/>
                            <w:rPr>
                              <w:rStyle w:val="Hyperlink"/>
                              <w:color w:val="7030A0"/>
                              <w:u w:val="none"/>
                            </w:rPr>
                          </w:pPr>
                          <w:hyperlink r:id="rId1" w:history="1">
                            <w:r w:rsidR="00201A8B">
                              <w:rPr>
                                <w:rStyle w:val="Hyperlink"/>
                                <w:color w:val="7030A0"/>
                                <w:u w:val="none"/>
                              </w:rPr>
                              <w:t>www.kessel.ro</w:t>
                            </w:r>
                          </w:hyperlink>
                        </w:p>
                        <w:p w14:paraId="13212699" w14:textId="77777777" w:rsidR="00E01C3F" w:rsidRDefault="00E01C3F" w:rsidP="00E01C3F">
                          <w:pPr>
                            <w:pStyle w:val="berschrift5"/>
                            <w:rPr>
                              <w:szCs w:val="12"/>
                            </w:rPr>
                          </w:pPr>
                          <w:r>
                            <w:t>Facebook: KESSEL.RO</w:t>
                          </w:r>
                          <w:r>
                            <w:cr/>
                          </w:r>
                          <w:r>
                            <w:br/>
                          </w:r>
                          <w:proofErr w:type="spellStart"/>
                          <w:r>
                            <w:t>Instagram</w:t>
                          </w:r>
                          <w:proofErr w:type="spellEnd"/>
                          <w:r>
                            <w:t xml:space="preserve">: </w:t>
                          </w:r>
                          <w:proofErr w:type="spellStart"/>
                          <w:r>
                            <w:t>kessel_ro</w:t>
                          </w:r>
                          <w:proofErr w:type="spellEnd"/>
                        </w:p>
                        <w:p w14:paraId="79D28323" w14:textId="633DAACB" w:rsidR="00E01C3F" w:rsidRDefault="00E01C3F" w:rsidP="00E01C3F">
                          <w:pPr>
                            <w:pStyle w:val="berschrift5"/>
                            <w:rPr>
                              <w:szCs w:val="12"/>
                            </w:rPr>
                          </w:pPr>
                          <w:proofErr w:type="spellStart"/>
                          <w:r>
                            <w:t>Yutube</w:t>
                          </w:r>
                          <w:proofErr w:type="spellEnd"/>
                          <w:r>
                            <w:t>: KESSEL AG</w:t>
                          </w:r>
                        </w:p>
                        <w:p w14:paraId="22FB530B" w14:textId="2E10FBCA" w:rsidR="00237EC3" w:rsidRPr="00237EC3" w:rsidRDefault="00237EC3" w:rsidP="00237EC3">
                          <w:pPr>
                            <w:pStyle w:val="berschrift5"/>
                            <w:rPr>
                              <w:color w:val="7030A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7C199" id="Textfeld 1" o:spid="_x0000_s1028" type="#_x0000_t202" style="position:absolute;margin-left:0;margin-top:-57.95pt;width:87pt;height:76.3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" fillcolor="white [3201]" stroked="f" strokeweight=".5pt">
              <v:fill opacity="24158f"/>
              <v:textbox inset="0,0,0,0">
                <w:txbxContent>
                  <w:p w14:paraId="5C9833D9" w14:textId="77777777" w:rsidR="00E01C3F" w:rsidRPr="00DB6DD6" w:rsidRDefault="00E01C3F" w:rsidP="00E01C3F">
                    <w:pPr>
                      <w:pStyle w:val="berschrift5"/>
                      <w:rPr>
                        <w:rStyle w:val="Hyperlink"/>
                        <w:color w:val="7030A0"/>
                        <w:u w:val="none"/>
                      </w:rPr>
                    </w:pPr>
                    <w:r>
                      <w:rPr>
                        <w:rStyle w:val="Hyperlink"/>
                        <w:color w:val="7030A0"/>
                        <w:u w:val="none"/>
                      </w:rPr>
                      <w:t xml:space="preserve">KESSEL AG </w:t>
                    </w:r>
                  </w:p>
                  <w:p w14:paraId="5609F6E7" w14:textId="77777777" w:rsidR="00E01C3F" w:rsidRPr="00DB6DD6" w:rsidRDefault="00E01C3F" w:rsidP="00E01C3F">
                    <w:pPr>
                      <w:pStyle w:val="berschrift5"/>
                      <w:rPr>
                        <w:rStyle w:val="Hyperlink"/>
                        <w:color w:val="7030A0"/>
                        <w:u w:val="none"/>
                      </w:rPr>
                    </w:pPr>
                    <w:proofErr w:type="spellStart"/>
                    <w:r>
                      <w:rPr>
                        <w:rStyle w:val="Hyperlink"/>
                        <w:color w:val="7030A0"/>
                        <w:u w:val="none"/>
                      </w:rPr>
                      <w:t>Bahnhofstraße</w:t>
                    </w:r>
                    <w:proofErr w:type="spellEnd"/>
                    <w:r>
                      <w:rPr>
                        <w:rStyle w:val="Hyperlink"/>
                        <w:color w:val="7030A0"/>
                        <w:u w:val="none"/>
                      </w:rPr>
                      <w:t xml:space="preserve"> 31</w:t>
                    </w:r>
                  </w:p>
                  <w:p w14:paraId="5751EB69" w14:textId="77777777" w:rsidR="00E01C3F" w:rsidRPr="00DB6DD6" w:rsidRDefault="00E01C3F" w:rsidP="00E01C3F">
                    <w:pPr>
                      <w:pStyle w:val="berschrift5"/>
                      <w:rPr>
                        <w:rStyle w:val="Hyperlink"/>
                        <w:color w:val="7030A0"/>
                        <w:u w:val="none"/>
                      </w:rPr>
                    </w:pPr>
                    <w:r>
                      <w:rPr>
                        <w:rStyle w:val="Hyperlink"/>
                        <w:color w:val="7030A0"/>
                        <w:u w:val="none"/>
                      </w:rPr>
                      <w:t>85101 Lenting</w:t>
                    </w:r>
                  </w:p>
                  <w:p w14:paraId="7CC0FFC5" w14:textId="77777777" w:rsidR="00E01C3F" w:rsidRDefault="00000000" w:rsidP="00E01C3F">
                    <w:pPr>
                      <w:pStyle w:val="berschrift5"/>
                      <w:rPr>
                        <w:rStyle w:val="Hyperlink"/>
                        <w:color w:val="7030A0"/>
                        <w:u w:val="none"/>
                      </w:rPr>
                    </w:pPr>
                    <w:hyperlink r:id="rId2" w:history="1">
                      <w:r w:rsidR="00201A8B">
                        <w:rPr>
                          <w:rStyle w:val="Hyperlink"/>
                          <w:color w:val="7030A0"/>
                          <w:u w:val="none"/>
                        </w:rPr>
                        <w:t>www.kessel.ro</w:t>
                      </w:r>
                    </w:hyperlink>
                  </w:p>
                  <w:p w14:paraId="13212699" w14:textId="77777777" w:rsidR="00E01C3F" w:rsidRDefault="00E01C3F" w:rsidP="00E01C3F">
                    <w:pPr>
                      <w:pStyle w:val="berschrift5"/>
                      <w:rPr>
                        <w:szCs w:val="12"/>
                      </w:rPr>
                    </w:pPr>
                    <w:r>
                      <w:t>Facebook: KESSEL.RO</w:t>
                    </w:r>
                    <w:r>
                      <w:cr/>
                    </w:r>
                    <w:r>
                      <w:br/>
                    </w:r>
                    <w:proofErr w:type="spellStart"/>
                    <w:r>
                      <w:t>Instagram</w:t>
                    </w:r>
                    <w:proofErr w:type="spellEnd"/>
                    <w:r>
                      <w:t xml:space="preserve">: </w:t>
                    </w:r>
                    <w:proofErr w:type="spellStart"/>
                    <w:r>
                      <w:t>kessel_ro</w:t>
                    </w:r>
                    <w:proofErr w:type="spellEnd"/>
                  </w:p>
                  <w:p w14:paraId="79D28323" w14:textId="633DAACB" w:rsidR="00E01C3F" w:rsidRDefault="00E01C3F" w:rsidP="00E01C3F">
                    <w:pPr>
                      <w:pStyle w:val="berschrift5"/>
                      <w:rPr>
                        <w:szCs w:val="12"/>
                      </w:rPr>
                    </w:pPr>
                    <w:proofErr w:type="spellStart"/>
                    <w:r>
                      <w:t>Yutube</w:t>
                    </w:r>
                    <w:proofErr w:type="spellEnd"/>
                    <w:r>
                      <w:t>: KESSEL AG</w:t>
                    </w:r>
                  </w:p>
                  <w:p w14:paraId="22FB530B" w14:textId="2E10FBCA" w:rsidR="00237EC3" w:rsidRPr="00237EC3" w:rsidRDefault="00237EC3" w:rsidP="00237EC3">
                    <w:pPr>
                      <w:pStyle w:val="berschrift5"/>
                      <w:rPr>
                        <w:color w:val="7030A0"/>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35D09" w14:textId="77777777" w:rsidR="0080762E" w:rsidRDefault="0080762E" w:rsidP="00E745DF">
      <w:pPr>
        <w:spacing w:line="240" w:lineRule="auto"/>
      </w:pPr>
      <w:r>
        <w:separator/>
      </w:r>
    </w:p>
  </w:footnote>
  <w:footnote w:type="continuationSeparator" w:id="0">
    <w:p w14:paraId="580BBC55" w14:textId="77777777" w:rsidR="0080762E" w:rsidRDefault="0080762E"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0C37A1CE" w:rsidR="00E745DF" w:rsidRDefault="006762FA">
    <w:pPr>
      <w:pStyle w:val="Kopfzeile"/>
    </w:pPr>
    <w:r>
      <w:rPr>
        <w:noProof/>
      </w:rPr>
      <mc:AlternateContent>
        <mc:Choice Requires="wps">
          <w:drawing>
            <wp:anchor distT="0" distB="0" distL="114300" distR="114300" simplePos="0" relativeHeight="251664384" behindDoc="1" locked="0" layoutInCell="1" allowOverlap="1" wp14:anchorId="4B8BD295" wp14:editId="2464A704">
              <wp:simplePos x="0" y="0"/>
              <wp:positionH relativeFrom="page">
                <wp:posOffset>895350</wp:posOffset>
              </wp:positionH>
              <wp:positionV relativeFrom="paragraph">
                <wp:posOffset>168910</wp:posOffset>
              </wp:positionV>
              <wp:extent cx="2516505" cy="2286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228600"/>
                      </a:xfrm>
                      <a:prstGeom prst="rect">
                        <a:avLst/>
                      </a:prstGeom>
                      <a:noFill/>
                      <a:ln w="6350">
                        <a:noFill/>
                      </a:ln>
                    </wps:spPr>
                    <wps:txbx>
                      <w:txbxContent>
                        <w:p w14:paraId="2BDD37FE" w14:textId="77777777" w:rsidR="002374C5" w:rsidRDefault="002374C5" w:rsidP="002374C5">
                          <w:pPr>
                            <w:rPr>
                              <w:b/>
                              <w:color w:val="572381"/>
                              <w:sz w:val="24"/>
                            </w:rPr>
                          </w:pPr>
                          <w:r>
                            <w:rPr>
                              <w:b/>
                              <w:color w:val="572381"/>
                              <w:sz w:val="24"/>
                            </w:rPr>
                            <w:t>Comunicat de presă</w:t>
                          </w:r>
                        </w:p>
                        <w:p w14:paraId="53C3DB42" w14:textId="22C2F27C" w:rsidR="00491495" w:rsidRPr="00491495" w:rsidRDefault="00491495">
                          <w:pPr>
                            <w:rPr>
                              <w:b/>
                              <w:color w:val="572381"/>
                              <w:sz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5pt;margin-top:13.3pt;width:198.15pt;height:1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" filled="f" stroked="f" strokeweight=".5pt">
              <v:textbox inset="0,0,0,0">
                <w:txbxContent>
                  <w:p w14:paraId="2BDD37FE" w14:textId="77777777" w:rsidR="002374C5" w:rsidRDefault="002374C5" w:rsidP="002374C5">
                    <w:pPr>
                      <w:rPr>
                        <w:b/>
                        <w:color w:val="572381"/>
                        <w:sz w:val="24"/>
                      </w:rPr>
                    </w:pPr>
                    <w:r>
                      <w:rPr>
                        <w:b/>
                        <w:color w:val="572381"/>
                        <w:sz w:val="24"/>
                      </w:rPr>
                      <w:t>Comunicat de presă</w:t>
                    </w:r>
                  </w:p>
                  <w:p w14:paraId="53C3DB42" w14:textId="22C2F27C" w:rsidR="00491495" w:rsidRPr="00491495" w:rsidRDefault="00491495">
                    <w:pPr>
                      <w:rPr>
                        <w:b/>
                        <w:color w:val="572381"/>
                        <w:sz w:val="24"/>
                      </w:rPr>
                    </w:pPr>
                  </w:p>
                </w:txbxContent>
              </v:textbox>
              <w10:wrap anchorx="page"/>
            </v:shape>
          </w:pict>
        </mc:Fallback>
      </mc:AlternateContent>
    </w:r>
    <w:r>
      <w:rPr>
        <w:noProof/>
      </w:rPr>
      <w:drawing>
        <wp:anchor distT="0" distB="0" distL="114300" distR="114300" simplePos="0" relativeHeight="251658240" behindDoc="1" locked="0" layoutInCell="1" allowOverlap="1" wp14:anchorId="4152D47F" wp14:editId="0E6F18C2">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3255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1A71"/>
    <w:rsid w:val="0000667C"/>
    <w:rsid w:val="00010EDB"/>
    <w:rsid w:val="00021419"/>
    <w:rsid w:val="00021D61"/>
    <w:rsid w:val="00022110"/>
    <w:rsid w:val="00025A2E"/>
    <w:rsid w:val="00025DE4"/>
    <w:rsid w:val="000336E0"/>
    <w:rsid w:val="00035F8E"/>
    <w:rsid w:val="0005098B"/>
    <w:rsid w:val="00050C1D"/>
    <w:rsid w:val="00051DF2"/>
    <w:rsid w:val="000523AF"/>
    <w:rsid w:val="00054F4A"/>
    <w:rsid w:val="00055E09"/>
    <w:rsid w:val="00056A7C"/>
    <w:rsid w:val="0005779D"/>
    <w:rsid w:val="00057EB6"/>
    <w:rsid w:val="00061661"/>
    <w:rsid w:val="00062896"/>
    <w:rsid w:val="0006463E"/>
    <w:rsid w:val="000667B0"/>
    <w:rsid w:val="00066D38"/>
    <w:rsid w:val="0007131A"/>
    <w:rsid w:val="00071352"/>
    <w:rsid w:val="000717DD"/>
    <w:rsid w:val="000718A8"/>
    <w:rsid w:val="0007230A"/>
    <w:rsid w:val="00081F4D"/>
    <w:rsid w:val="00084D6C"/>
    <w:rsid w:val="00090080"/>
    <w:rsid w:val="00092F71"/>
    <w:rsid w:val="00093DF5"/>
    <w:rsid w:val="00095497"/>
    <w:rsid w:val="000A1323"/>
    <w:rsid w:val="000A40FA"/>
    <w:rsid w:val="000B533C"/>
    <w:rsid w:val="000B7639"/>
    <w:rsid w:val="000B7CB1"/>
    <w:rsid w:val="000C4236"/>
    <w:rsid w:val="000C4C7D"/>
    <w:rsid w:val="000C5B17"/>
    <w:rsid w:val="000C775D"/>
    <w:rsid w:val="000C7AA4"/>
    <w:rsid w:val="000D21B9"/>
    <w:rsid w:val="000D6D76"/>
    <w:rsid w:val="000D6FE2"/>
    <w:rsid w:val="000D7B65"/>
    <w:rsid w:val="000E0C1C"/>
    <w:rsid w:val="000E1664"/>
    <w:rsid w:val="000F065A"/>
    <w:rsid w:val="000F400F"/>
    <w:rsid w:val="001106A5"/>
    <w:rsid w:val="001127CE"/>
    <w:rsid w:val="001132F2"/>
    <w:rsid w:val="00114FCC"/>
    <w:rsid w:val="00117CDC"/>
    <w:rsid w:val="00121487"/>
    <w:rsid w:val="00121BAF"/>
    <w:rsid w:val="001221C7"/>
    <w:rsid w:val="00131E1F"/>
    <w:rsid w:val="00132B16"/>
    <w:rsid w:val="00136356"/>
    <w:rsid w:val="00141E73"/>
    <w:rsid w:val="0015038B"/>
    <w:rsid w:val="0015278F"/>
    <w:rsid w:val="001577EC"/>
    <w:rsid w:val="0017373F"/>
    <w:rsid w:val="00176A1C"/>
    <w:rsid w:val="001907A9"/>
    <w:rsid w:val="001B5138"/>
    <w:rsid w:val="001B53B4"/>
    <w:rsid w:val="001C0060"/>
    <w:rsid w:val="001C22AD"/>
    <w:rsid w:val="001C37F4"/>
    <w:rsid w:val="001C6902"/>
    <w:rsid w:val="001C6F32"/>
    <w:rsid w:val="001C79EE"/>
    <w:rsid w:val="001D206C"/>
    <w:rsid w:val="001D20BF"/>
    <w:rsid w:val="001D39FF"/>
    <w:rsid w:val="001E221B"/>
    <w:rsid w:val="001E48A8"/>
    <w:rsid w:val="001F7437"/>
    <w:rsid w:val="00201A8B"/>
    <w:rsid w:val="00213118"/>
    <w:rsid w:val="00214DBE"/>
    <w:rsid w:val="00217B4F"/>
    <w:rsid w:val="002321BB"/>
    <w:rsid w:val="002374C5"/>
    <w:rsid w:val="00237EC3"/>
    <w:rsid w:val="00242749"/>
    <w:rsid w:val="0024453C"/>
    <w:rsid w:val="002447B5"/>
    <w:rsid w:val="00244B55"/>
    <w:rsid w:val="00252151"/>
    <w:rsid w:val="00262840"/>
    <w:rsid w:val="00267E45"/>
    <w:rsid w:val="0027212C"/>
    <w:rsid w:val="00284BE9"/>
    <w:rsid w:val="0028615F"/>
    <w:rsid w:val="002912DC"/>
    <w:rsid w:val="002956A0"/>
    <w:rsid w:val="002A2A59"/>
    <w:rsid w:val="002A4C27"/>
    <w:rsid w:val="002A7B80"/>
    <w:rsid w:val="002B5EEA"/>
    <w:rsid w:val="002B6667"/>
    <w:rsid w:val="002C2036"/>
    <w:rsid w:val="002C55F5"/>
    <w:rsid w:val="002C6DBB"/>
    <w:rsid w:val="002D742C"/>
    <w:rsid w:val="002E0EB0"/>
    <w:rsid w:val="002E3EBD"/>
    <w:rsid w:val="002F16F5"/>
    <w:rsid w:val="002F55A8"/>
    <w:rsid w:val="00301052"/>
    <w:rsid w:val="00302B31"/>
    <w:rsid w:val="00304997"/>
    <w:rsid w:val="003103D1"/>
    <w:rsid w:val="00311224"/>
    <w:rsid w:val="00314D63"/>
    <w:rsid w:val="00326143"/>
    <w:rsid w:val="00331DB7"/>
    <w:rsid w:val="00336E95"/>
    <w:rsid w:val="003410BB"/>
    <w:rsid w:val="00342967"/>
    <w:rsid w:val="00345A47"/>
    <w:rsid w:val="0034658B"/>
    <w:rsid w:val="0034678E"/>
    <w:rsid w:val="00373246"/>
    <w:rsid w:val="00376412"/>
    <w:rsid w:val="00377A6E"/>
    <w:rsid w:val="00380343"/>
    <w:rsid w:val="00387B99"/>
    <w:rsid w:val="003A3105"/>
    <w:rsid w:val="003A4649"/>
    <w:rsid w:val="003B379E"/>
    <w:rsid w:val="003B51BC"/>
    <w:rsid w:val="003B6B12"/>
    <w:rsid w:val="003D1047"/>
    <w:rsid w:val="003D3BCB"/>
    <w:rsid w:val="003D7060"/>
    <w:rsid w:val="003E0745"/>
    <w:rsid w:val="003E2CE1"/>
    <w:rsid w:val="003E7DD0"/>
    <w:rsid w:val="003F07BD"/>
    <w:rsid w:val="0040158B"/>
    <w:rsid w:val="0040173A"/>
    <w:rsid w:val="00404FE7"/>
    <w:rsid w:val="00406258"/>
    <w:rsid w:val="00407FDE"/>
    <w:rsid w:val="00410DFB"/>
    <w:rsid w:val="00417CD9"/>
    <w:rsid w:val="004206CD"/>
    <w:rsid w:val="00424481"/>
    <w:rsid w:val="00427547"/>
    <w:rsid w:val="00431261"/>
    <w:rsid w:val="00433048"/>
    <w:rsid w:val="00437A2C"/>
    <w:rsid w:val="00445836"/>
    <w:rsid w:val="0044710D"/>
    <w:rsid w:val="00452C3F"/>
    <w:rsid w:val="0046592C"/>
    <w:rsid w:val="00471671"/>
    <w:rsid w:val="004779B3"/>
    <w:rsid w:val="00483BD9"/>
    <w:rsid w:val="00486734"/>
    <w:rsid w:val="00491495"/>
    <w:rsid w:val="004A0398"/>
    <w:rsid w:val="004A2C98"/>
    <w:rsid w:val="004A41C8"/>
    <w:rsid w:val="004A7A2F"/>
    <w:rsid w:val="004B14FA"/>
    <w:rsid w:val="004B1FFD"/>
    <w:rsid w:val="004C2B6E"/>
    <w:rsid w:val="004C2BC2"/>
    <w:rsid w:val="004E272D"/>
    <w:rsid w:val="004E441C"/>
    <w:rsid w:val="004F0240"/>
    <w:rsid w:val="004F4FE4"/>
    <w:rsid w:val="004F7355"/>
    <w:rsid w:val="00501814"/>
    <w:rsid w:val="005060E4"/>
    <w:rsid w:val="005224EB"/>
    <w:rsid w:val="00524328"/>
    <w:rsid w:val="00526A3A"/>
    <w:rsid w:val="00527D36"/>
    <w:rsid w:val="005340AE"/>
    <w:rsid w:val="00541081"/>
    <w:rsid w:val="00541AA2"/>
    <w:rsid w:val="00541C40"/>
    <w:rsid w:val="00542D21"/>
    <w:rsid w:val="0054408A"/>
    <w:rsid w:val="00544C6A"/>
    <w:rsid w:val="00547BCC"/>
    <w:rsid w:val="00553C62"/>
    <w:rsid w:val="0056183B"/>
    <w:rsid w:val="00563775"/>
    <w:rsid w:val="00564141"/>
    <w:rsid w:val="0057451E"/>
    <w:rsid w:val="005749FB"/>
    <w:rsid w:val="00584902"/>
    <w:rsid w:val="0058770E"/>
    <w:rsid w:val="00594AB7"/>
    <w:rsid w:val="005A3073"/>
    <w:rsid w:val="005A4042"/>
    <w:rsid w:val="005C206E"/>
    <w:rsid w:val="005C311C"/>
    <w:rsid w:val="005C35B6"/>
    <w:rsid w:val="005C4BFD"/>
    <w:rsid w:val="005C56DA"/>
    <w:rsid w:val="005C73E9"/>
    <w:rsid w:val="005D223A"/>
    <w:rsid w:val="005D2543"/>
    <w:rsid w:val="005E6B16"/>
    <w:rsid w:val="005E76A1"/>
    <w:rsid w:val="005F2296"/>
    <w:rsid w:val="0060365D"/>
    <w:rsid w:val="00611498"/>
    <w:rsid w:val="0061603E"/>
    <w:rsid w:val="00616653"/>
    <w:rsid w:val="00622C69"/>
    <w:rsid w:val="006239D3"/>
    <w:rsid w:val="0062759D"/>
    <w:rsid w:val="00631CFD"/>
    <w:rsid w:val="00634A14"/>
    <w:rsid w:val="0064131B"/>
    <w:rsid w:val="006522EC"/>
    <w:rsid w:val="00655964"/>
    <w:rsid w:val="00663419"/>
    <w:rsid w:val="006712BF"/>
    <w:rsid w:val="0067351C"/>
    <w:rsid w:val="006762FA"/>
    <w:rsid w:val="00680743"/>
    <w:rsid w:val="006809C2"/>
    <w:rsid w:val="00690CBD"/>
    <w:rsid w:val="00693D84"/>
    <w:rsid w:val="006A2188"/>
    <w:rsid w:val="006A4D00"/>
    <w:rsid w:val="006B15AE"/>
    <w:rsid w:val="006B7C8B"/>
    <w:rsid w:val="006C0CD6"/>
    <w:rsid w:val="006C5166"/>
    <w:rsid w:val="006C5442"/>
    <w:rsid w:val="006C6E42"/>
    <w:rsid w:val="006D1A35"/>
    <w:rsid w:val="006D5A39"/>
    <w:rsid w:val="006E67B5"/>
    <w:rsid w:val="006F2D5C"/>
    <w:rsid w:val="006F476E"/>
    <w:rsid w:val="006F6292"/>
    <w:rsid w:val="006F6452"/>
    <w:rsid w:val="006F754C"/>
    <w:rsid w:val="00702689"/>
    <w:rsid w:val="00706508"/>
    <w:rsid w:val="00713FC2"/>
    <w:rsid w:val="00720AAB"/>
    <w:rsid w:val="00724954"/>
    <w:rsid w:val="00736118"/>
    <w:rsid w:val="0074340F"/>
    <w:rsid w:val="007460A6"/>
    <w:rsid w:val="0075179B"/>
    <w:rsid w:val="00754526"/>
    <w:rsid w:val="007547A7"/>
    <w:rsid w:val="007561B5"/>
    <w:rsid w:val="007578D5"/>
    <w:rsid w:val="0076105E"/>
    <w:rsid w:val="00763513"/>
    <w:rsid w:val="00764A66"/>
    <w:rsid w:val="0076666E"/>
    <w:rsid w:val="00766900"/>
    <w:rsid w:val="00772C91"/>
    <w:rsid w:val="007938E0"/>
    <w:rsid w:val="007A675C"/>
    <w:rsid w:val="007A7961"/>
    <w:rsid w:val="007B2617"/>
    <w:rsid w:val="007C23A7"/>
    <w:rsid w:val="007C3F68"/>
    <w:rsid w:val="007D173D"/>
    <w:rsid w:val="007D2D46"/>
    <w:rsid w:val="007D2DC3"/>
    <w:rsid w:val="007D4D48"/>
    <w:rsid w:val="007E03AD"/>
    <w:rsid w:val="007F1F63"/>
    <w:rsid w:val="007F7F9B"/>
    <w:rsid w:val="00806A6B"/>
    <w:rsid w:val="0080762E"/>
    <w:rsid w:val="00811B8B"/>
    <w:rsid w:val="00813CC9"/>
    <w:rsid w:val="00820542"/>
    <w:rsid w:val="00821639"/>
    <w:rsid w:val="00834AD5"/>
    <w:rsid w:val="00840A99"/>
    <w:rsid w:val="008434E6"/>
    <w:rsid w:val="00844AEA"/>
    <w:rsid w:val="008502AE"/>
    <w:rsid w:val="008512CB"/>
    <w:rsid w:val="00855DCF"/>
    <w:rsid w:val="00856AA9"/>
    <w:rsid w:val="008601AC"/>
    <w:rsid w:val="00860593"/>
    <w:rsid w:val="008620C8"/>
    <w:rsid w:val="00864946"/>
    <w:rsid w:val="00871581"/>
    <w:rsid w:val="008715EA"/>
    <w:rsid w:val="00882919"/>
    <w:rsid w:val="008836FD"/>
    <w:rsid w:val="00887623"/>
    <w:rsid w:val="00890CE3"/>
    <w:rsid w:val="00890EE3"/>
    <w:rsid w:val="008A4DD7"/>
    <w:rsid w:val="008A5DB0"/>
    <w:rsid w:val="008A7ADC"/>
    <w:rsid w:val="008B0A96"/>
    <w:rsid w:val="008C0F9C"/>
    <w:rsid w:val="008C3FCF"/>
    <w:rsid w:val="008C5426"/>
    <w:rsid w:val="008C5FA1"/>
    <w:rsid w:val="008D071E"/>
    <w:rsid w:val="008E2B9A"/>
    <w:rsid w:val="008E2BDC"/>
    <w:rsid w:val="008E67F4"/>
    <w:rsid w:val="008F4047"/>
    <w:rsid w:val="008F4C82"/>
    <w:rsid w:val="00902B8E"/>
    <w:rsid w:val="0090413D"/>
    <w:rsid w:val="00906B03"/>
    <w:rsid w:val="00912CA6"/>
    <w:rsid w:val="009228A2"/>
    <w:rsid w:val="009275F4"/>
    <w:rsid w:val="0092785C"/>
    <w:rsid w:val="00931296"/>
    <w:rsid w:val="00931EAB"/>
    <w:rsid w:val="0093267D"/>
    <w:rsid w:val="00936CB2"/>
    <w:rsid w:val="00941C96"/>
    <w:rsid w:val="009435BA"/>
    <w:rsid w:val="00947258"/>
    <w:rsid w:val="00950380"/>
    <w:rsid w:val="00957881"/>
    <w:rsid w:val="009637B0"/>
    <w:rsid w:val="00963E66"/>
    <w:rsid w:val="00963F7B"/>
    <w:rsid w:val="009641C6"/>
    <w:rsid w:val="00966C95"/>
    <w:rsid w:val="00981219"/>
    <w:rsid w:val="0099241F"/>
    <w:rsid w:val="00995BB1"/>
    <w:rsid w:val="009A434E"/>
    <w:rsid w:val="009A4DD8"/>
    <w:rsid w:val="009A558F"/>
    <w:rsid w:val="009A5F83"/>
    <w:rsid w:val="009B037F"/>
    <w:rsid w:val="009B5645"/>
    <w:rsid w:val="009B679A"/>
    <w:rsid w:val="009C2167"/>
    <w:rsid w:val="009D0375"/>
    <w:rsid w:val="009D2B73"/>
    <w:rsid w:val="009D32B9"/>
    <w:rsid w:val="009D4ED6"/>
    <w:rsid w:val="009F11B5"/>
    <w:rsid w:val="00A06756"/>
    <w:rsid w:val="00A174D9"/>
    <w:rsid w:val="00A22522"/>
    <w:rsid w:val="00A25042"/>
    <w:rsid w:val="00A263A5"/>
    <w:rsid w:val="00A27AC5"/>
    <w:rsid w:val="00A3221A"/>
    <w:rsid w:val="00A34946"/>
    <w:rsid w:val="00A37BA5"/>
    <w:rsid w:val="00A403CC"/>
    <w:rsid w:val="00A413D9"/>
    <w:rsid w:val="00A42D4B"/>
    <w:rsid w:val="00A47500"/>
    <w:rsid w:val="00A47F4D"/>
    <w:rsid w:val="00A50471"/>
    <w:rsid w:val="00A535D8"/>
    <w:rsid w:val="00A56EE3"/>
    <w:rsid w:val="00A57D16"/>
    <w:rsid w:val="00A625C1"/>
    <w:rsid w:val="00A64BFE"/>
    <w:rsid w:val="00A73956"/>
    <w:rsid w:val="00A74F79"/>
    <w:rsid w:val="00A76F38"/>
    <w:rsid w:val="00A94ECF"/>
    <w:rsid w:val="00A952D5"/>
    <w:rsid w:val="00A96672"/>
    <w:rsid w:val="00AA299A"/>
    <w:rsid w:val="00AA35AE"/>
    <w:rsid w:val="00AA3F88"/>
    <w:rsid w:val="00AA6943"/>
    <w:rsid w:val="00AB0EF3"/>
    <w:rsid w:val="00AB6346"/>
    <w:rsid w:val="00AC29E4"/>
    <w:rsid w:val="00AC3E5A"/>
    <w:rsid w:val="00AC5216"/>
    <w:rsid w:val="00AC6111"/>
    <w:rsid w:val="00AC6594"/>
    <w:rsid w:val="00AC754B"/>
    <w:rsid w:val="00AD1491"/>
    <w:rsid w:val="00AD1F55"/>
    <w:rsid w:val="00AD514A"/>
    <w:rsid w:val="00AE0BAF"/>
    <w:rsid w:val="00AE18EE"/>
    <w:rsid w:val="00AE3922"/>
    <w:rsid w:val="00AE3F79"/>
    <w:rsid w:val="00AE60CB"/>
    <w:rsid w:val="00AF170C"/>
    <w:rsid w:val="00AF389E"/>
    <w:rsid w:val="00AF39A8"/>
    <w:rsid w:val="00AF6036"/>
    <w:rsid w:val="00AF76B8"/>
    <w:rsid w:val="00B03695"/>
    <w:rsid w:val="00B06036"/>
    <w:rsid w:val="00B10130"/>
    <w:rsid w:val="00B20C00"/>
    <w:rsid w:val="00B24914"/>
    <w:rsid w:val="00B311F1"/>
    <w:rsid w:val="00B32D7A"/>
    <w:rsid w:val="00B3384A"/>
    <w:rsid w:val="00B47390"/>
    <w:rsid w:val="00B50A43"/>
    <w:rsid w:val="00B60B5F"/>
    <w:rsid w:val="00B679CD"/>
    <w:rsid w:val="00B7418B"/>
    <w:rsid w:val="00B7524A"/>
    <w:rsid w:val="00B75F27"/>
    <w:rsid w:val="00B77959"/>
    <w:rsid w:val="00B812D3"/>
    <w:rsid w:val="00B828A5"/>
    <w:rsid w:val="00B86667"/>
    <w:rsid w:val="00B878B9"/>
    <w:rsid w:val="00B92038"/>
    <w:rsid w:val="00B96744"/>
    <w:rsid w:val="00BA12BA"/>
    <w:rsid w:val="00BA5F3B"/>
    <w:rsid w:val="00BB3AD3"/>
    <w:rsid w:val="00BC049C"/>
    <w:rsid w:val="00BC5499"/>
    <w:rsid w:val="00BC6393"/>
    <w:rsid w:val="00BD1061"/>
    <w:rsid w:val="00BD39D0"/>
    <w:rsid w:val="00BD6C27"/>
    <w:rsid w:val="00BD7417"/>
    <w:rsid w:val="00BD7A49"/>
    <w:rsid w:val="00BE27E5"/>
    <w:rsid w:val="00BE3858"/>
    <w:rsid w:val="00BE6429"/>
    <w:rsid w:val="00BE7357"/>
    <w:rsid w:val="00BF21DA"/>
    <w:rsid w:val="00BF43E2"/>
    <w:rsid w:val="00BF7B2A"/>
    <w:rsid w:val="00C005EC"/>
    <w:rsid w:val="00C02A99"/>
    <w:rsid w:val="00C05D94"/>
    <w:rsid w:val="00C06EFD"/>
    <w:rsid w:val="00C07476"/>
    <w:rsid w:val="00C078B2"/>
    <w:rsid w:val="00C1125A"/>
    <w:rsid w:val="00C14EEB"/>
    <w:rsid w:val="00C16373"/>
    <w:rsid w:val="00C23052"/>
    <w:rsid w:val="00C24997"/>
    <w:rsid w:val="00C30F4F"/>
    <w:rsid w:val="00C331B3"/>
    <w:rsid w:val="00C4004F"/>
    <w:rsid w:val="00C42359"/>
    <w:rsid w:val="00C5472B"/>
    <w:rsid w:val="00C56C6B"/>
    <w:rsid w:val="00C60EFC"/>
    <w:rsid w:val="00C6230E"/>
    <w:rsid w:val="00C62E64"/>
    <w:rsid w:val="00C62FAE"/>
    <w:rsid w:val="00C6410D"/>
    <w:rsid w:val="00C651C6"/>
    <w:rsid w:val="00C7283F"/>
    <w:rsid w:val="00C75546"/>
    <w:rsid w:val="00C929F7"/>
    <w:rsid w:val="00C934BB"/>
    <w:rsid w:val="00C96201"/>
    <w:rsid w:val="00C964AD"/>
    <w:rsid w:val="00CA303D"/>
    <w:rsid w:val="00CA6C5A"/>
    <w:rsid w:val="00CA7AC8"/>
    <w:rsid w:val="00CB6F8B"/>
    <w:rsid w:val="00CB722A"/>
    <w:rsid w:val="00CC0180"/>
    <w:rsid w:val="00CC0AB5"/>
    <w:rsid w:val="00CE0C59"/>
    <w:rsid w:val="00CE2F12"/>
    <w:rsid w:val="00CE7825"/>
    <w:rsid w:val="00CF2FE8"/>
    <w:rsid w:val="00CF4EE6"/>
    <w:rsid w:val="00D0048F"/>
    <w:rsid w:val="00D028EF"/>
    <w:rsid w:val="00D05D0E"/>
    <w:rsid w:val="00D126FB"/>
    <w:rsid w:val="00D16F21"/>
    <w:rsid w:val="00D2026E"/>
    <w:rsid w:val="00D25471"/>
    <w:rsid w:val="00D3045A"/>
    <w:rsid w:val="00D321E8"/>
    <w:rsid w:val="00D340DC"/>
    <w:rsid w:val="00D503DE"/>
    <w:rsid w:val="00D55AC4"/>
    <w:rsid w:val="00D564FC"/>
    <w:rsid w:val="00D56D8D"/>
    <w:rsid w:val="00D56D9E"/>
    <w:rsid w:val="00D571EB"/>
    <w:rsid w:val="00D63968"/>
    <w:rsid w:val="00D66D45"/>
    <w:rsid w:val="00D67BF0"/>
    <w:rsid w:val="00D711F9"/>
    <w:rsid w:val="00D72299"/>
    <w:rsid w:val="00D75BF3"/>
    <w:rsid w:val="00D760F1"/>
    <w:rsid w:val="00D81EA2"/>
    <w:rsid w:val="00D908DF"/>
    <w:rsid w:val="00D94C6D"/>
    <w:rsid w:val="00D95C49"/>
    <w:rsid w:val="00DA0C08"/>
    <w:rsid w:val="00DA1CB7"/>
    <w:rsid w:val="00DA3D7A"/>
    <w:rsid w:val="00DA5435"/>
    <w:rsid w:val="00DA7577"/>
    <w:rsid w:val="00DB38D9"/>
    <w:rsid w:val="00DB434E"/>
    <w:rsid w:val="00DB6599"/>
    <w:rsid w:val="00DB6DD6"/>
    <w:rsid w:val="00DB72CA"/>
    <w:rsid w:val="00DB7A63"/>
    <w:rsid w:val="00DC4655"/>
    <w:rsid w:val="00DC6243"/>
    <w:rsid w:val="00DE08E4"/>
    <w:rsid w:val="00DE1385"/>
    <w:rsid w:val="00DE767A"/>
    <w:rsid w:val="00DF386B"/>
    <w:rsid w:val="00DF416F"/>
    <w:rsid w:val="00E01C3F"/>
    <w:rsid w:val="00E01CE4"/>
    <w:rsid w:val="00E01D2A"/>
    <w:rsid w:val="00E0432F"/>
    <w:rsid w:val="00E04391"/>
    <w:rsid w:val="00E05B2D"/>
    <w:rsid w:val="00E10E49"/>
    <w:rsid w:val="00E135AE"/>
    <w:rsid w:val="00E22B25"/>
    <w:rsid w:val="00E23327"/>
    <w:rsid w:val="00E2560E"/>
    <w:rsid w:val="00E266DF"/>
    <w:rsid w:val="00E26A2B"/>
    <w:rsid w:val="00E3002B"/>
    <w:rsid w:val="00E30569"/>
    <w:rsid w:val="00E36117"/>
    <w:rsid w:val="00E405A3"/>
    <w:rsid w:val="00E4258D"/>
    <w:rsid w:val="00E46749"/>
    <w:rsid w:val="00E50C72"/>
    <w:rsid w:val="00E52F48"/>
    <w:rsid w:val="00E53505"/>
    <w:rsid w:val="00E66921"/>
    <w:rsid w:val="00E745DF"/>
    <w:rsid w:val="00E83A51"/>
    <w:rsid w:val="00E86552"/>
    <w:rsid w:val="00E87E0A"/>
    <w:rsid w:val="00E90341"/>
    <w:rsid w:val="00EA26D0"/>
    <w:rsid w:val="00EB0E92"/>
    <w:rsid w:val="00EB1E63"/>
    <w:rsid w:val="00EB21A3"/>
    <w:rsid w:val="00EC0681"/>
    <w:rsid w:val="00ED10BE"/>
    <w:rsid w:val="00EE5AA5"/>
    <w:rsid w:val="00EE624D"/>
    <w:rsid w:val="00EF0B8E"/>
    <w:rsid w:val="00EF1C81"/>
    <w:rsid w:val="00EF1DD2"/>
    <w:rsid w:val="00EF50D6"/>
    <w:rsid w:val="00F001A5"/>
    <w:rsid w:val="00F00DAE"/>
    <w:rsid w:val="00F01530"/>
    <w:rsid w:val="00F01DC9"/>
    <w:rsid w:val="00F05F64"/>
    <w:rsid w:val="00F07C6A"/>
    <w:rsid w:val="00F116D8"/>
    <w:rsid w:val="00F21DAB"/>
    <w:rsid w:val="00F4340C"/>
    <w:rsid w:val="00F47601"/>
    <w:rsid w:val="00F56B7A"/>
    <w:rsid w:val="00F57457"/>
    <w:rsid w:val="00F64CA4"/>
    <w:rsid w:val="00F66D5F"/>
    <w:rsid w:val="00F713CC"/>
    <w:rsid w:val="00F72FE7"/>
    <w:rsid w:val="00F81817"/>
    <w:rsid w:val="00F83161"/>
    <w:rsid w:val="00F84239"/>
    <w:rsid w:val="00F94FCC"/>
    <w:rsid w:val="00FA581D"/>
    <w:rsid w:val="00FA62DB"/>
    <w:rsid w:val="00FA7398"/>
    <w:rsid w:val="00FB6F30"/>
    <w:rsid w:val="00FC754F"/>
    <w:rsid w:val="00FD3556"/>
    <w:rsid w:val="00FD5D14"/>
    <w:rsid w:val="00FE54FF"/>
    <w:rsid w:val="00FE5EB5"/>
    <w:rsid w:val="00FF0B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66919">
      <w:bodyDiv w:val="1"/>
      <w:marLeft w:val="0"/>
      <w:marRight w:val="0"/>
      <w:marTop w:val="0"/>
      <w:marBottom w:val="0"/>
      <w:divBdr>
        <w:top w:val="none" w:sz="0" w:space="0" w:color="auto"/>
        <w:left w:val="none" w:sz="0" w:space="0" w:color="auto"/>
        <w:bottom w:val="none" w:sz="0" w:space="0" w:color="auto"/>
        <w:right w:val="none" w:sz="0" w:space="0" w:color="auto"/>
      </w:divBdr>
    </w:div>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29055707">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432775632">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1355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kessel.ro" TargetMode="External"/><Relationship Id="rId1" Type="http://schemas.openxmlformats.org/officeDocument/2006/relationships/hyperlink" Target="http://www.kessel.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3" ma:contentTypeDescription="Ein neues Dokument erstellen." ma:contentTypeScope="" ma:versionID="8538791faf68f9b8301ba9e7c5db0bd7">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99f9b6e43194603e8b4e0f0d7eb5802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2.xml><?xml version="1.0" encoding="utf-8"?>
<ds:datastoreItem xmlns:ds="http://schemas.openxmlformats.org/officeDocument/2006/customXml" ds:itemID="{1758DFA2-A5EB-48AA-8937-0C2BA2D27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customXml/itemProps4.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453</Words>
  <Characters>2858</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2</cp:revision>
  <cp:lastPrinted>2022-06-08T10:44:00Z</cp:lastPrinted>
  <dcterms:created xsi:type="dcterms:W3CDTF">2023-04-21T10:40:00Z</dcterms:created>
  <dcterms:modified xsi:type="dcterms:W3CDTF">2023-04-21T10:40:00Z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