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5B5E7" w14:textId="77777777" w:rsidR="006C17B8" w:rsidRDefault="006C17B8" w:rsidP="006C17B8">
      <w:pPr>
        <w:pStyle w:val="Nagwek1"/>
        <w:spacing w:line="240" w:lineRule="auto"/>
        <w:rPr>
          <w:rFonts w:cs="Arial"/>
          <w:szCs w:val="24"/>
          <w:lang w:val="pl-PL"/>
        </w:rPr>
      </w:pPr>
      <w:r w:rsidRPr="00162009">
        <w:rPr>
          <w:rFonts w:cs="Arial"/>
          <w:szCs w:val="24"/>
          <w:lang w:val="pl-PL"/>
        </w:rPr>
        <w:t>Nowa</w:t>
      </w:r>
      <w:r>
        <w:rPr>
          <w:rFonts w:cs="Arial"/>
          <w:szCs w:val="24"/>
          <w:lang w:val="pl-PL"/>
        </w:rPr>
        <w:t>,</w:t>
      </w:r>
      <w:r w:rsidRPr="00162009">
        <w:rPr>
          <w:rFonts w:cs="Arial"/>
          <w:szCs w:val="24"/>
          <w:lang w:val="pl-PL"/>
        </w:rPr>
        <w:t xml:space="preserve"> kompaktowa przepompownia </w:t>
      </w:r>
      <w:r w:rsidRPr="00162009">
        <w:rPr>
          <w:rFonts w:cs="Arial"/>
          <w:i/>
          <w:szCs w:val="24"/>
          <w:lang w:val="pl-PL"/>
        </w:rPr>
        <w:t>Aqualift S Basic</w:t>
      </w:r>
    </w:p>
    <w:p w14:paraId="61303A07" w14:textId="093F0B33" w:rsidR="006C17B8" w:rsidRPr="00203CBD" w:rsidRDefault="006C17B8" w:rsidP="006C17B8">
      <w:pPr>
        <w:pStyle w:val="Nagwek1"/>
        <w:spacing w:line="240" w:lineRule="auto"/>
        <w:rPr>
          <w:rFonts w:cs="Arial"/>
          <w:iCs/>
          <w:sz w:val="22"/>
          <w:szCs w:val="22"/>
          <w:lang w:val="pl-PL"/>
        </w:rPr>
      </w:pPr>
      <w:r w:rsidRPr="001C5918">
        <w:rPr>
          <w:rFonts w:cs="Arial"/>
          <w:sz w:val="24"/>
          <w:szCs w:val="24"/>
          <w:lang w:val="pl-PL"/>
        </w:rPr>
        <w:t xml:space="preserve">KESSEL wprowadził na rynek </w:t>
      </w:r>
      <w:r w:rsidR="001A5783">
        <w:rPr>
          <w:rFonts w:cs="Arial"/>
          <w:sz w:val="24"/>
          <w:szCs w:val="24"/>
          <w:lang w:val="pl-PL"/>
        </w:rPr>
        <w:t xml:space="preserve">nową i </w:t>
      </w:r>
      <w:r w:rsidRPr="001C5918">
        <w:rPr>
          <w:rFonts w:cs="Arial"/>
          <w:sz w:val="24"/>
          <w:szCs w:val="24"/>
          <w:lang w:val="pl-PL"/>
        </w:rPr>
        <w:t xml:space="preserve">ekonomiczną wersję kompaktowej przepompowni </w:t>
      </w:r>
      <w:r w:rsidRPr="001C5918">
        <w:rPr>
          <w:rFonts w:cs="Arial"/>
          <w:color w:val="611686"/>
          <w:sz w:val="24"/>
          <w:szCs w:val="24"/>
          <w:lang w:val="pl-PL"/>
        </w:rPr>
        <w:t xml:space="preserve">do ścieków szarych (niefekalnych) - </w:t>
      </w:r>
      <w:r w:rsidRPr="001C5918">
        <w:rPr>
          <w:rFonts w:cs="Arial"/>
          <w:i/>
          <w:sz w:val="24"/>
          <w:szCs w:val="24"/>
          <w:lang w:val="pl-PL"/>
        </w:rPr>
        <w:t>Aqualift S Basic.</w:t>
      </w:r>
      <w:r w:rsidRPr="001C5918">
        <w:rPr>
          <w:rFonts w:cs="Arial"/>
          <w:iCs/>
          <w:sz w:val="24"/>
          <w:szCs w:val="24"/>
          <w:lang w:val="pl-PL"/>
        </w:rPr>
        <w:t xml:space="preserve"> Urządzenie to</w:t>
      </w:r>
      <w:r w:rsidRPr="001C5918">
        <w:rPr>
          <w:rFonts w:cs="Arial"/>
          <w:i/>
          <w:sz w:val="24"/>
          <w:szCs w:val="24"/>
          <w:lang w:val="pl-PL"/>
        </w:rPr>
        <w:t xml:space="preserve"> </w:t>
      </w:r>
      <w:r w:rsidRPr="001C5918">
        <w:rPr>
          <w:rFonts w:cs="Arial"/>
          <w:iCs/>
          <w:sz w:val="24"/>
          <w:szCs w:val="24"/>
          <w:lang w:val="pl-PL"/>
        </w:rPr>
        <w:t>doskonale sprawdzi się do odprowadzania ścieków z</w:t>
      </w:r>
      <w:r>
        <w:rPr>
          <w:rFonts w:cs="Arial"/>
          <w:iCs/>
          <w:sz w:val="24"/>
          <w:szCs w:val="24"/>
          <w:lang w:val="pl-PL"/>
        </w:rPr>
        <w:t> </w:t>
      </w:r>
      <w:r w:rsidRPr="001C5918">
        <w:rPr>
          <w:rFonts w:cs="Arial"/>
          <w:iCs/>
          <w:sz w:val="24"/>
          <w:szCs w:val="24"/>
          <w:lang w:val="pl-PL"/>
        </w:rPr>
        <w:t xml:space="preserve">pomieszczeń wyposażonych w </w:t>
      </w:r>
      <w:r w:rsidRPr="001C5918">
        <w:rPr>
          <w:rFonts w:cs="Arial"/>
          <w:sz w:val="24"/>
          <w:szCs w:val="24"/>
          <w:lang w:val="pl-PL"/>
        </w:rPr>
        <w:t>umywalki, pralki, zmywarki i prysznice.</w:t>
      </w:r>
    </w:p>
    <w:p w14:paraId="122F19F4" w14:textId="77777777" w:rsidR="006C17B8" w:rsidRPr="00162009" w:rsidRDefault="006C17B8" w:rsidP="006C17B8">
      <w:pPr>
        <w:rPr>
          <w:rFonts w:cs="Arial"/>
          <w:lang w:val="pl-PL"/>
        </w:rPr>
      </w:pPr>
    </w:p>
    <w:p w14:paraId="34035F56" w14:textId="77777777" w:rsidR="006C17B8" w:rsidRPr="004D5D20" w:rsidRDefault="006C17B8" w:rsidP="006C17B8">
      <w:pPr>
        <w:spacing w:line="240" w:lineRule="auto"/>
        <w:rPr>
          <w:rFonts w:cs="Arial"/>
          <w:iCs/>
          <w:szCs w:val="22"/>
          <w:lang w:val="pl-PL"/>
        </w:rPr>
      </w:pPr>
      <w:r w:rsidRPr="004D5D20">
        <w:rPr>
          <w:rFonts w:cs="Arial"/>
          <w:szCs w:val="22"/>
          <w:lang w:val="pl-PL"/>
        </w:rPr>
        <w:t xml:space="preserve">KESSEL uzupełnił  </w:t>
      </w:r>
      <w:r>
        <w:rPr>
          <w:rFonts w:cs="Arial"/>
          <w:szCs w:val="22"/>
          <w:lang w:val="pl-PL"/>
        </w:rPr>
        <w:t xml:space="preserve">rodzinę </w:t>
      </w:r>
      <w:r w:rsidRPr="004D5D20">
        <w:rPr>
          <w:rFonts w:cs="Arial"/>
          <w:szCs w:val="22"/>
          <w:lang w:val="pl-PL"/>
        </w:rPr>
        <w:t>kompaktow</w:t>
      </w:r>
      <w:r>
        <w:rPr>
          <w:rFonts w:cs="Arial"/>
          <w:szCs w:val="22"/>
          <w:lang w:val="pl-PL"/>
        </w:rPr>
        <w:t>ych</w:t>
      </w:r>
      <w:r w:rsidRPr="004D5D20">
        <w:rPr>
          <w:rFonts w:cs="Arial"/>
          <w:szCs w:val="22"/>
          <w:lang w:val="pl-PL"/>
        </w:rPr>
        <w:t xml:space="preserve"> przepompowni </w:t>
      </w:r>
      <w:r w:rsidRPr="001C5918">
        <w:rPr>
          <w:rFonts w:cs="Arial"/>
          <w:b/>
          <w:bCs/>
          <w:i/>
          <w:szCs w:val="22"/>
          <w:lang w:val="pl-PL"/>
        </w:rPr>
        <w:t>Aqualift F Basic</w:t>
      </w:r>
      <w:r w:rsidRPr="004D5D20">
        <w:rPr>
          <w:rFonts w:cs="Arial"/>
          <w:i/>
          <w:szCs w:val="22"/>
          <w:lang w:val="pl-PL"/>
        </w:rPr>
        <w:t xml:space="preserve"> </w:t>
      </w:r>
      <w:r w:rsidRPr="004D5D20">
        <w:rPr>
          <w:rFonts w:cs="Arial"/>
          <w:iCs/>
          <w:szCs w:val="22"/>
          <w:lang w:val="pl-PL"/>
        </w:rPr>
        <w:t xml:space="preserve">o wersję </w:t>
      </w:r>
      <w:r w:rsidRPr="001C5918">
        <w:rPr>
          <w:rFonts w:cs="Arial"/>
          <w:b/>
          <w:bCs/>
          <w:i/>
          <w:szCs w:val="22"/>
          <w:lang w:val="pl-PL"/>
        </w:rPr>
        <w:t>S</w:t>
      </w:r>
      <w:r w:rsidRPr="004D5D20">
        <w:rPr>
          <w:rFonts w:cs="Arial"/>
          <w:iCs/>
          <w:szCs w:val="22"/>
          <w:lang w:val="pl-PL"/>
        </w:rPr>
        <w:t>,</w:t>
      </w:r>
      <w:r>
        <w:rPr>
          <w:rFonts w:cs="Arial"/>
          <w:iCs/>
          <w:szCs w:val="22"/>
          <w:lang w:val="pl-PL"/>
        </w:rPr>
        <w:t xml:space="preserve"> przeznaczoną </w:t>
      </w:r>
      <w:r w:rsidRPr="004D5D20">
        <w:rPr>
          <w:rFonts w:cs="Arial"/>
          <w:iCs/>
          <w:szCs w:val="22"/>
          <w:lang w:val="pl-PL"/>
        </w:rPr>
        <w:t>do ścieków szarych</w:t>
      </w:r>
      <w:r>
        <w:rPr>
          <w:rFonts w:cs="Arial"/>
          <w:iCs/>
          <w:szCs w:val="22"/>
          <w:lang w:val="pl-PL"/>
        </w:rPr>
        <w:t xml:space="preserve">, </w:t>
      </w:r>
      <w:r w:rsidRPr="004D5D20">
        <w:rPr>
          <w:rFonts w:cs="Arial"/>
          <w:iCs/>
          <w:szCs w:val="22"/>
          <w:lang w:val="pl-PL"/>
        </w:rPr>
        <w:t>bez fekaliów.</w:t>
      </w:r>
    </w:p>
    <w:p w14:paraId="006D3AD7" w14:textId="77777777" w:rsidR="006C17B8" w:rsidRPr="004D5D20" w:rsidRDefault="006C17B8" w:rsidP="006C17B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szCs w:val="22"/>
          <w:lang w:val="pl-PL"/>
        </w:rPr>
      </w:pPr>
    </w:p>
    <w:p w14:paraId="7977005A" w14:textId="77777777" w:rsidR="006C17B8" w:rsidRPr="004D5D20" w:rsidRDefault="006C17B8" w:rsidP="006C17B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b/>
          <w:bCs/>
          <w:szCs w:val="22"/>
          <w:lang w:val="pl-PL"/>
        </w:rPr>
      </w:pPr>
      <w:r w:rsidRPr="004D5D20">
        <w:rPr>
          <w:rFonts w:cs="Arial"/>
          <w:b/>
          <w:bCs/>
          <w:szCs w:val="22"/>
          <w:lang w:val="pl-PL"/>
        </w:rPr>
        <w:t>Najnowocześniejsza przepompownia ścieków w wersji podstawowej</w:t>
      </w:r>
    </w:p>
    <w:p w14:paraId="65556A04" w14:textId="1465B5F9" w:rsidR="006C17B8" w:rsidRPr="004D5D20" w:rsidRDefault="006C17B8" w:rsidP="006C17B8">
      <w:pPr>
        <w:suppressAutoHyphens/>
        <w:autoSpaceDE w:val="0"/>
        <w:autoSpaceDN w:val="0"/>
        <w:adjustRightInd w:val="0"/>
        <w:spacing w:line="240" w:lineRule="auto"/>
        <w:textAlignment w:val="center"/>
        <w:rPr>
          <w:rFonts w:cs="Arial"/>
          <w:szCs w:val="22"/>
          <w:lang w:val="pl-PL"/>
        </w:rPr>
      </w:pPr>
      <w:r w:rsidRPr="001C5918">
        <w:rPr>
          <w:rFonts w:cs="Arial"/>
          <w:b/>
          <w:bCs/>
          <w:i/>
          <w:szCs w:val="22"/>
          <w:lang w:val="pl-PL"/>
        </w:rPr>
        <w:t>Aqualift S Basic</w:t>
      </w:r>
      <w:r w:rsidRPr="004D5D20">
        <w:rPr>
          <w:rFonts w:cs="Arial"/>
          <w:szCs w:val="22"/>
          <w:lang w:val="pl-PL"/>
        </w:rPr>
        <w:t xml:space="preserve"> wyposażon</w:t>
      </w:r>
      <w:r>
        <w:rPr>
          <w:rFonts w:cs="Arial"/>
          <w:szCs w:val="22"/>
          <w:lang w:val="pl-PL"/>
        </w:rPr>
        <w:t>a</w:t>
      </w:r>
      <w:r w:rsidRPr="004D5D20">
        <w:rPr>
          <w:rFonts w:cs="Arial"/>
          <w:szCs w:val="22"/>
          <w:lang w:val="pl-PL"/>
        </w:rPr>
        <w:t xml:space="preserve"> jest w </w:t>
      </w:r>
      <w:r>
        <w:rPr>
          <w:rFonts w:cs="Arial"/>
          <w:szCs w:val="22"/>
          <w:lang w:val="pl-PL"/>
        </w:rPr>
        <w:t>zbiornik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 xml:space="preserve">z tworzywa sztucznego o </w:t>
      </w:r>
      <w:r w:rsidRPr="004D5D20">
        <w:rPr>
          <w:rFonts w:cs="Arial"/>
          <w:szCs w:val="22"/>
          <w:lang w:val="pl-PL"/>
        </w:rPr>
        <w:t>dużej pojemności, najnowocześniejsze pompy oraz szybkozłącza</w:t>
      </w:r>
      <w:r>
        <w:rPr>
          <w:rFonts w:cs="Arial"/>
          <w:szCs w:val="22"/>
          <w:lang w:val="pl-PL"/>
        </w:rPr>
        <w:t>,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>umożliwiające demontaż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 xml:space="preserve">pomp </w:t>
      </w:r>
      <w:r w:rsidRPr="004D5D20">
        <w:rPr>
          <w:rFonts w:cs="Arial"/>
          <w:szCs w:val="22"/>
          <w:lang w:val="pl-PL"/>
        </w:rPr>
        <w:t>bez użycia narzędzi.</w:t>
      </w:r>
    </w:p>
    <w:p w14:paraId="18D1016F" w14:textId="77777777" w:rsidR="006C17B8" w:rsidRPr="004D5D20" w:rsidRDefault="006C17B8" w:rsidP="006C17B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szCs w:val="22"/>
          <w:lang w:val="pl-PL"/>
        </w:rPr>
      </w:pPr>
    </w:p>
    <w:p w14:paraId="2530BAF8" w14:textId="77777777" w:rsidR="006C17B8" w:rsidRPr="004D5D20" w:rsidRDefault="006C17B8" w:rsidP="006C17B8">
      <w:pPr>
        <w:autoSpaceDE w:val="0"/>
        <w:autoSpaceDN w:val="0"/>
        <w:adjustRightInd w:val="0"/>
        <w:spacing w:line="240" w:lineRule="auto"/>
        <w:rPr>
          <w:rFonts w:cs="Arial"/>
          <w:szCs w:val="22"/>
          <w:lang w:val="pl-PL"/>
        </w:rPr>
      </w:pPr>
      <w:r w:rsidRPr="004D5D20">
        <w:rPr>
          <w:rFonts w:cs="Arial"/>
          <w:szCs w:val="22"/>
          <w:lang w:val="pl-PL"/>
        </w:rPr>
        <w:t>Dostępn</w:t>
      </w:r>
      <w:r>
        <w:rPr>
          <w:rFonts w:cs="Arial"/>
          <w:szCs w:val="22"/>
          <w:lang w:val="pl-PL"/>
        </w:rPr>
        <w:t>a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 xml:space="preserve">jest </w:t>
      </w:r>
      <w:r w:rsidRPr="004D5D20">
        <w:rPr>
          <w:rFonts w:cs="Arial"/>
          <w:szCs w:val="22"/>
          <w:lang w:val="pl-PL"/>
        </w:rPr>
        <w:t>wersj</w:t>
      </w:r>
      <w:r>
        <w:rPr>
          <w:rFonts w:cs="Arial"/>
          <w:szCs w:val="22"/>
          <w:lang w:val="pl-PL"/>
        </w:rPr>
        <w:t>a jednopompowa</w:t>
      </w:r>
      <w:r w:rsidRPr="004D5D20">
        <w:rPr>
          <w:rFonts w:cs="Arial"/>
          <w:szCs w:val="22"/>
          <w:lang w:val="pl-PL"/>
        </w:rPr>
        <w:t xml:space="preserve"> Mono </w:t>
      </w:r>
      <w:r>
        <w:rPr>
          <w:rFonts w:cs="Arial"/>
          <w:szCs w:val="22"/>
          <w:lang w:val="pl-PL"/>
        </w:rPr>
        <w:t>oraz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 xml:space="preserve">dwupompowa </w:t>
      </w:r>
      <w:r w:rsidRPr="004D5D20">
        <w:rPr>
          <w:rFonts w:cs="Arial"/>
          <w:szCs w:val="22"/>
          <w:lang w:val="pl-PL"/>
        </w:rPr>
        <w:t>Duo (</w:t>
      </w:r>
      <w:r>
        <w:rPr>
          <w:rFonts w:cs="Arial"/>
          <w:szCs w:val="22"/>
          <w:lang w:val="pl-PL"/>
        </w:rPr>
        <w:t xml:space="preserve">pompy </w:t>
      </w:r>
      <w:r w:rsidRPr="004D5D20">
        <w:rPr>
          <w:rFonts w:cs="Arial"/>
          <w:szCs w:val="22"/>
          <w:lang w:val="pl-PL"/>
        </w:rPr>
        <w:t xml:space="preserve">GTF 600 lub GTF 1250 z wirnikiem z wolnym przelotem 30 mm). Wszystkie modele są sterowane za pomocą </w:t>
      </w:r>
      <w:r>
        <w:rPr>
          <w:rFonts w:cs="Arial"/>
          <w:szCs w:val="22"/>
          <w:lang w:val="pl-PL"/>
        </w:rPr>
        <w:t>prze</w:t>
      </w:r>
      <w:r w:rsidRPr="004D5D20">
        <w:rPr>
          <w:rFonts w:cs="Arial"/>
          <w:szCs w:val="22"/>
          <w:lang w:val="pl-PL"/>
        </w:rPr>
        <w:t>łącznik</w:t>
      </w:r>
      <w:r>
        <w:rPr>
          <w:rFonts w:cs="Arial"/>
          <w:szCs w:val="22"/>
          <w:lang w:val="pl-PL"/>
        </w:rPr>
        <w:t>ów</w:t>
      </w:r>
      <w:r w:rsidRPr="004D5D20">
        <w:rPr>
          <w:rFonts w:cs="Arial"/>
          <w:szCs w:val="22"/>
          <w:lang w:val="pl-PL"/>
        </w:rPr>
        <w:t xml:space="preserve"> pływakow</w:t>
      </w:r>
      <w:r>
        <w:rPr>
          <w:rFonts w:cs="Arial"/>
          <w:szCs w:val="22"/>
          <w:lang w:val="pl-PL"/>
        </w:rPr>
        <w:t>ych, n</w:t>
      </w:r>
      <w:r w:rsidRPr="004D5D20">
        <w:rPr>
          <w:rFonts w:cs="Arial"/>
          <w:szCs w:val="22"/>
          <w:lang w:val="pl-PL"/>
        </w:rPr>
        <w:t>atomiast wersj</w:t>
      </w:r>
      <w:r>
        <w:rPr>
          <w:rFonts w:cs="Arial"/>
          <w:szCs w:val="22"/>
          <w:lang w:val="pl-PL"/>
        </w:rPr>
        <w:t>ę</w:t>
      </w:r>
      <w:r w:rsidRPr="004D5D20">
        <w:rPr>
          <w:rFonts w:cs="Arial"/>
          <w:szCs w:val="22"/>
          <w:lang w:val="pl-PL"/>
        </w:rPr>
        <w:t xml:space="preserve"> Tronic </w:t>
      </w:r>
      <w:r>
        <w:rPr>
          <w:rFonts w:cs="Arial"/>
          <w:szCs w:val="22"/>
          <w:lang w:val="pl-PL"/>
        </w:rPr>
        <w:t xml:space="preserve">wyposażono w </w:t>
      </w:r>
      <w:r w:rsidRPr="004D5D20">
        <w:rPr>
          <w:rFonts w:cs="Arial"/>
          <w:szCs w:val="22"/>
          <w:lang w:val="pl-PL"/>
        </w:rPr>
        <w:t xml:space="preserve">jednostkę sterowania </w:t>
      </w:r>
      <w:r w:rsidRPr="006C17B8">
        <w:rPr>
          <w:rFonts w:cs="Arial"/>
          <w:i/>
          <w:iCs/>
          <w:szCs w:val="22"/>
          <w:lang w:val="pl-PL"/>
        </w:rPr>
        <w:t>Basic</w:t>
      </w:r>
      <w:r w:rsidRPr="004D5D20">
        <w:rPr>
          <w:rFonts w:cs="Arial"/>
          <w:szCs w:val="22"/>
          <w:lang w:val="pl-PL"/>
        </w:rPr>
        <w:t xml:space="preserve"> z systemem samodiagnozy (SDS) i podtrzymaniem bateryjnym</w:t>
      </w:r>
      <w:r>
        <w:rPr>
          <w:rFonts w:cs="Arial"/>
          <w:szCs w:val="22"/>
          <w:lang w:val="pl-PL"/>
        </w:rPr>
        <w:t>.</w:t>
      </w:r>
      <w:r w:rsidRPr="004D5D20">
        <w:rPr>
          <w:rFonts w:cs="Arial"/>
          <w:szCs w:val="22"/>
          <w:lang w:val="pl-PL"/>
        </w:rPr>
        <w:br/>
      </w:r>
    </w:p>
    <w:p w14:paraId="5981860C" w14:textId="77777777" w:rsidR="006C17B8" w:rsidRPr="004D5D20" w:rsidRDefault="006C17B8" w:rsidP="006C17B8">
      <w:pPr>
        <w:rPr>
          <w:rFonts w:cs="Arial"/>
          <w:b/>
          <w:bCs/>
          <w:szCs w:val="22"/>
          <w:lang w:val="pl-PL"/>
        </w:rPr>
      </w:pPr>
      <w:r w:rsidRPr="004D5D20">
        <w:rPr>
          <w:rFonts w:cs="Arial"/>
          <w:b/>
          <w:bCs/>
          <w:szCs w:val="22"/>
          <w:lang w:val="pl-PL"/>
        </w:rPr>
        <w:t>Elastyczna, bezproblemowa zabudowa</w:t>
      </w:r>
    </w:p>
    <w:p w14:paraId="59005EE9" w14:textId="77777777" w:rsidR="006C17B8" w:rsidRDefault="006C17B8" w:rsidP="006C17B8">
      <w:pPr>
        <w:spacing w:line="240" w:lineRule="auto"/>
        <w:rPr>
          <w:lang w:val="pl-PL"/>
        </w:rPr>
      </w:pPr>
      <w:r>
        <w:rPr>
          <w:lang w:val="pl-PL"/>
        </w:rPr>
        <w:t>Konstrukcja zbiornika p</w:t>
      </w:r>
      <w:r w:rsidRPr="00D348BA">
        <w:rPr>
          <w:lang w:val="pl-PL"/>
        </w:rPr>
        <w:t xml:space="preserve">rzepompowni </w:t>
      </w:r>
      <w:r w:rsidRPr="001C5918">
        <w:rPr>
          <w:b/>
          <w:bCs/>
          <w:i/>
          <w:lang w:val="pl-PL"/>
        </w:rPr>
        <w:t>Aqualift S Basic</w:t>
      </w:r>
      <w:r w:rsidRPr="00D348BA">
        <w:rPr>
          <w:lang w:val="pl-PL"/>
        </w:rPr>
        <w:t xml:space="preserve"> </w:t>
      </w:r>
      <w:r>
        <w:rPr>
          <w:lang w:val="pl-PL"/>
        </w:rPr>
        <w:t>umożliwia</w:t>
      </w:r>
      <w:r w:rsidRPr="00D348BA">
        <w:rPr>
          <w:lang w:val="pl-PL"/>
        </w:rPr>
        <w:t xml:space="preserve"> </w:t>
      </w:r>
      <w:r>
        <w:rPr>
          <w:lang w:val="pl-PL"/>
        </w:rPr>
        <w:t xml:space="preserve">zarówno </w:t>
      </w:r>
      <w:r w:rsidRPr="00D348BA">
        <w:rPr>
          <w:lang w:val="pl-PL"/>
        </w:rPr>
        <w:t xml:space="preserve">zabudowę </w:t>
      </w:r>
      <w:r>
        <w:rPr>
          <w:lang w:val="pl-PL"/>
        </w:rPr>
        <w:t>wolnostojącą wewnąt</w:t>
      </w:r>
      <w:r>
        <w:rPr>
          <w:rFonts w:eastAsiaTheme="majorEastAsia"/>
          <w:lang w:val="pl-PL"/>
        </w:rPr>
        <w:t>r</w:t>
      </w:r>
      <w:r>
        <w:rPr>
          <w:lang w:val="pl-PL"/>
        </w:rPr>
        <w:t>z budynku, jak i montaż w gruncie poza budynkiem, z uwzględnieniem lokalnej głębokości przemarzania.</w:t>
      </w:r>
      <w:r w:rsidRPr="00D348BA">
        <w:rPr>
          <w:lang w:val="pl-PL"/>
        </w:rPr>
        <w:t xml:space="preserve"> </w:t>
      </w:r>
      <w:r>
        <w:rPr>
          <w:lang w:val="pl-PL"/>
        </w:rPr>
        <w:t>Zwiększenie głębokości zabudowy można uzyskać stosując jedną lub dwie przedłużki, z których każda ma możliwość regulacji od 140 do 440 mm.</w:t>
      </w:r>
    </w:p>
    <w:p w14:paraId="7E4607B4" w14:textId="77777777" w:rsidR="006C17B8" w:rsidRPr="008A3DE7" w:rsidRDefault="006C17B8" w:rsidP="006C17B8">
      <w:pPr>
        <w:rPr>
          <w:lang w:val="pl-PL"/>
        </w:rPr>
      </w:pPr>
    </w:p>
    <w:p w14:paraId="5FA27648" w14:textId="77777777" w:rsidR="006C17B8" w:rsidRPr="004D5D20" w:rsidRDefault="006C17B8" w:rsidP="006C17B8">
      <w:pPr>
        <w:suppressAutoHyphens/>
        <w:autoSpaceDE w:val="0"/>
        <w:autoSpaceDN w:val="0"/>
        <w:adjustRightInd w:val="0"/>
        <w:spacing w:line="240" w:lineRule="auto"/>
        <w:textAlignment w:val="center"/>
        <w:rPr>
          <w:rFonts w:cs="Arial"/>
          <w:szCs w:val="22"/>
          <w:lang w:val="pl-PL"/>
        </w:rPr>
      </w:pPr>
      <w:r w:rsidRPr="004D5D20">
        <w:rPr>
          <w:rFonts w:cs="Arial"/>
          <w:szCs w:val="22"/>
          <w:lang w:val="pl-PL"/>
        </w:rPr>
        <w:t xml:space="preserve">Zbiornik z polietylenu posiada </w:t>
      </w:r>
      <w:r>
        <w:rPr>
          <w:rFonts w:cs="Arial"/>
          <w:szCs w:val="22"/>
          <w:lang w:val="pl-PL"/>
        </w:rPr>
        <w:t xml:space="preserve">z trzech stron płaszczyzny </w:t>
      </w:r>
      <w:r w:rsidRPr="004D5D20">
        <w:rPr>
          <w:rFonts w:cs="Arial"/>
          <w:szCs w:val="22"/>
          <w:lang w:val="pl-PL"/>
        </w:rPr>
        <w:t>do wy</w:t>
      </w:r>
      <w:r>
        <w:rPr>
          <w:rFonts w:cs="Arial"/>
          <w:szCs w:val="22"/>
          <w:lang w:val="pl-PL"/>
        </w:rPr>
        <w:t>cięcia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>otworów na króćce</w:t>
      </w:r>
      <w:r w:rsidRPr="004D5D20">
        <w:rPr>
          <w:rFonts w:cs="Arial"/>
          <w:szCs w:val="22"/>
          <w:lang w:val="pl-PL"/>
        </w:rPr>
        <w:t xml:space="preserve"> dopływu</w:t>
      </w:r>
      <w:r>
        <w:rPr>
          <w:rFonts w:cs="Arial"/>
          <w:szCs w:val="22"/>
          <w:lang w:val="pl-PL"/>
        </w:rPr>
        <w:t xml:space="preserve"> ścieków </w:t>
      </w:r>
      <w:r w:rsidRPr="004D5D20">
        <w:rPr>
          <w:rFonts w:cs="Arial"/>
          <w:szCs w:val="22"/>
          <w:lang w:val="pl-PL"/>
        </w:rPr>
        <w:t xml:space="preserve">Ø 110/160 mm, </w:t>
      </w:r>
      <w:r>
        <w:rPr>
          <w:rFonts w:cs="Arial"/>
          <w:szCs w:val="22"/>
          <w:lang w:val="pl-PL"/>
        </w:rPr>
        <w:t xml:space="preserve">przewodu </w:t>
      </w:r>
      <w:r w:rsidRPr="004D5D20">
        <w:rPr>
          <w:rFonts w:cs="Arial"/>
          <w:szCs w:val="22"/>
          <w:lang w:val="pl-PL"/>
        </w:rPr>
        <w:t>wentylac</w:t>
      </w:r>
      <w:r>
        <w:rPr>
          <w:rFonts w:cs="Arial"/>
          <w:szCs w:val="22"/>
          <w:lang w:val="pl-PL"/>
        </w:rPr>
        <w:t>yjnego i kanału kablowego</w:t>
      </w:r>
      <w:r w:rsidRPr="004D5D20">
        <w:rPr>
          <w:rFonts w:cs="Arial"/>
          <w:szCs w:val="22"/>
          <w:lang w:val="pl-PL"/>
        </w:rPr>
        <w:t>.</w:t>
      </w:r>
      <w:r>
        <w:rPr>
          <w:rFonts w:cs="Arial"/>
          <w:szCs w:val="22"/>
          <w:lang w:val="pl-PL"/>
        </w:rPr>
        <w:t xml:space="preserve"> </w:t>
      </w:r>
    </w:p>
    <w:p w14:paraId="76A08597" w14:textId="77777777" w:rsidR="006C17B8" w:rsidRPr="004D5D20" w:rsidRDefault="006C17B8" w:rsidP="006C17B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szCs w:val="22"/>
          <w:lang w:val="pl-PL"/>
        </w:rPr>
      </w:pPr>
    </w:p>
    <w:p w14:paraId="0731DF1B" w14:textId="529D65FD" w:rsidR="006C17B8" w:rsidRDefault="006C17B8" w:rsidP="006C17B8">
      <w:pPr>
        <w:suppressAutoHyphens/>
        <w:autoSpaceDE w:val="0"/>
        <w:autoSpaceDN w:val="0"/>
        <w:adjustRightInd w:val="0"/>
        <w:spacing w:line="240" w:lineRule="auto"/>
        <w:textAlignment w:val="center"/>
        <w:rPr>
          <w:rFonts w:cs="Arial"/>
          <w:szCs w:val="22"/>
          <w:lang w:val="pl-PL"/>
        </w:rPr>
      </w:pPr>
      <w:r w:rsidRPr="004D5D20">
        <w:rPr>
          <w:rFonts w:cs="Arial"/>
          <w:szCs w:val="22"/>
          <w:lang w:val="pl-PL"/>
        </w:rPr>
        <w:t xml:space="preserve">Przykręcana </w:t>
      </w:r>
      <w:r>
        <w:rPr>
          <w:rFonts w:cs="Arial"/>
          <w:szCs w:val="22"/>
          <w:lang w:val="pl-PL"/>
        </w:rPr>
        <w:t xml:space="preserve">śrubami </w:t>
      </w:r>
      <w:r w:rsidRPr="004D5D20">
        <w:rPr>
          <w:rFonts w:cs="Arial"/>
          <w:szCs w:val="22"/>
          <w:lang w:val="pl-PL"/>
        </w:rPr>
        <w:t>polimerow</w:t>
      </w:r>
      <w:r>
        <w:rPr>
          <w:rFonts w:cs="Arial"/>
          <w:szCs w:val="22"/>
          <w:lang w:val="pl-PL"/>
        </w:rPr>
        <w:t>a</w:t>
      </w:r>
      <w:r w:rsidRPr="004D5D20">
        <w:rPr>
          <w:rFonts w:cs="Arial"/>
          <w:szCs w:val="22"/>
          <w:lang w:val="pl-PL"/>
        </w:rPr>
        <w:t xml:space="preserve"> pokrywa </w:t>
      </w:r>
      <w:r>
        <w:rPr>
          <w:rFonts w:cs="Arial"/>
          <w:szCs w:val="22"/>
          <w:lang w:val="pl-PL"/>
        </w:rPr>
        <w:t xml:space="preserve">ma </w:t>
      </w:r>
      <w:r w:rsidRPr="004D5D20">
        <w:rPr>
          <w:rFonts w:cs="Arial"/>
          <w:szCs w:val="22"/>
          <w:lang w:val="pl-PL"/>
        </w:rPr>
        <w:t>klasę obciążenia 300 kg</w:t>
      </w:r>
      <w:r>
        <w:rPr>
          <w:rFonts w:cs="Arial"/>
          <w:szCs w:val="22"/>
          <w:lang w:val="pl-PL"/>
        </w:rPr>
        <w:t xml:space="preserve"> i jest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>w</w:t>
      </w:r>
      <w:r w:rsidRPr="004D5D20">
        <w:rPr>
          <w:rFonts w:cs="Arial"/>
          <w:szCs w:val="22"/>
          <w:lang w:val="pl-PL"/>
        </w:rPr>
        <w:t xml:space="preserve">odoszczelna </w:t>
      </w:r>
      <w:r>
        <w:rPr>
          <w:rFonts w:cs="Arial"/>
          <w:szCs w:val="22"/>
          <w:lang w:val="pl-PL"/>
        </w:rPr>
        <w:t>oraz</w:t>
      </w:r>
      <w:r w:rsidRPr="004D5D20"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  <w:lang w:val="pl-PL"/>
        </w:rPr>
        <w:t>zapach</w:t>
      </w:r>
      <w:r w:rsidRPr="004D5D20">
        <w:rPr>
          <w:rFonts w:cs="Arial"/>
          <w:szCs w:val="22"/>
          <w:lang w:val="pl-PL"/>
        </w:rPr>
        <w:t>oszczelna.</w:t>
      </w:r>
    </w:p>
    <w:p w14:paraId="7B5E792B" w14:textId="77777777" w:rsidR="001A5783" w:rsidRDefault="001A5783" w:rsidP="006C17B8">
      <w:pPr>
        <w:suppressAutoHyphens/>
        <w:autoSpaceDE w:val="0"/>
        <w:autoSpaceDN w:val="0"/>
        <w:adjustRightInd w:val="0"/>
        <w:spacing w:line="240" w:lineRule="auto"/>
        <w:textAlignment w:val="center"/>
        <w:rPr>
          <w:rFonts w:cs="Arial"/>
          <w:lang w:val="pl-PL"/>
        </w:rPr>
      </w:pPr>
    </w:p>
    <w:p w14:paraId="09FBB107" w14:textId="77777777" w:rsidR="009867F3" w:rsidRDefault="009867F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2F1239A2" w14:textId="77777777" w:rsidR="00C75D32" w:rsidRPr="00C75D32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bCs/>
        </w:rPr>
      </w:pPr>
      <w:r w:rsidRPr="00C75D32">
        <w:rPr>
          <w:b/>
          <w:bCs/>
        </w:rPr>
        <w:t>O KESSEL</w:t>
      </w:r>
    </w:p>
    <w:p w14:paraId="3AD8D886" w14:textId="79904775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Firma KESSEL jest od 1963 roku producentem innowacyjnych i niezawodnych urządzeń</w:t>
      </w:r>
    </w:p>
    <w:p w14:paraId="2BF7603A" w14:textId="77777777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odwadniających, stając się międzynarodowym liderem w klasie premium tej grupy</w:t>
      </w:r>
    </w:p>
    <w:p w14:paraId="4C3358DA" w14:textId="77777777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produktów. KESSEL oferuje kompletne rozwiązania systemowe do odprowadzania ścieków,</w:t>
      </w:r>
    </w:p>
    <w:p w14:paraId="17C3133E" w14:textId="6DE7D948" w:rsidR="009867F3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ich podczyszczania oraz ochrony budynków przed przepływem zwrotnym.</w:t>
      </w:r>
    </w:p>
    <w:p w14:paraId="56920E69" w14:textId="77777777" w:rsidR="00C75D32" w:rsidRPr="006C17B8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pl-PL"/>
        </w:rPr>
      </w:pPr>
      <w:r w:rsidRPr="006C17B8">
        <w:rPr>
          <w:lang w:val="pl-PL"/>
        </w:rPr>
        <w:t>KESSEL – lider odwodnień</w:t>
      </w:r>
    </w:p>
    <w:p w14:paraId="728795FD" w14:textId="77777777" w:rsidR="00C75D32" w:rsidRDefault="00C75D32" w:rsidP="00C75D32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14:paraId="449D3C79" w14:textId="77777777" w:rsidR="009867F3" w:rsidRDefault="009867F3"/>
    <w:p w14:paraId="6949DCCB" w14:textId="77777777" w:rsidR="006C17B8" w:rsidRDefault="006C17B8">
      <w:pPr>
        <w:pStyle w:val="Nagwek3"/>
        <w:rPr>
          <w:lang w:val="pl-PL"/>
        </w:rPr>
      </w:pPr>
    </w:p>
    <w:p w14:paraId="3D690ED2" w14:textId="77777777" w:rsidR="006C17B8" w:rsidRDefault="006C17B8">
      <w:pPr>
        <w:pStyle w:val="Nagwek3"/>
        <w:rPr>
          <w:lang w:val="pl-PL"/>
        </w:rPr>
      </w:pPr>
    </w:p>
    <w:p w14:paraId="64650463" w14:textId="1266448D" w:rsidR="006C17B8" w:rsidRDefault="006C17B8">
      <w:pPr>
        <w:pStyle w:val="Nagwek3"/>
        <w:rPr>
          <w:lang w:val="pl-PL"/>
        </w:rPr>
      </w:pPr>
    </w:p>
    <w:p w14:paraId="78608EFD" w14:textId="77777777" w:rsidR="006C17B8" w:rsidRPr="006C17B8" w:rsidRDefault="006C17B8" w:rsidP="006C17B8">
      <w:pPr>
        <w:rPr>
          <w:lang w:val="pl-PL"/>
        </w:rPr>
      </w:pPr>
    </w:p>
    <w:p w14:paraId="5F25C147" w14:textId="169B71AF" w:rsidR="009867F3" w:rsidRDefault="000F0F78">
      <w:pPr>
        <w:pStyle w:val="Nagwek3"/>
      </w:pPr>
      <w:r>
        <w:rPr>
          <w:lang w:val="pl-PL"/>
        </w:rPr>
        <w:lastRenderedPageBreak/>
        <w:t>Materiał ilustracyjny</w:t>
      </w:r>
    </w:p>
    <w:p w14:paraId="39D833F7" w14:textId="2D7F0BEB" w:rsidR="009867F3" w:rsidRDefault="009867F3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Arial"/>
          <w:color w:val="000000"/>
          <w:szCs w:val="22"/>
        </w:rPr>
      </w:pPr>
    </w:p>
    <w:p w14:paraId="50F3908A" w14:textId="77777777" w:rsidR="009867F3" w:rsidRDefault="009867F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3FABAC00" w14:textId="74A30C59" w:rsidR="009867F3" w:rsidRDefault="00237096" w:rsidP="00647A60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iCs/>
          <w:color w:val="000000"/>
          <w:lang w:val="pl-PL"/>
        </w:rPr>
      </w:pPr>
      <w:r>
        <w:rPr>
          <w:rFonts w:cs="Times New Roman"/>
          <w:i/>
          <w:color w:val="000000"/>
          <w:lang w:val="pl-PL"/>
        </w:rPr>
        <w:t xml:space="preserve">Aqualift S Basic </w:t>
      </w:r>
      <w:r>
        <w:rPr>
          <w:rFonts w:cs="Times New Roman"/>
          <w:iCs/>
          <w:color w:val="000000"/>
          <w:lang w:val="pl-PL"/>
        </w:rPr>
        <w:t>doskonale nadaje się do transportu ścieków szarych do wyżej położonej kanalizacji na zewnątrz budynku.</w:t>
      </w:r>
    </w:p>
    <w:p w14:paraId="1BD6C09C" w14:textId="18A7EB3A" w:rsidR="00237096" w:rsidRDefault="00237096" w:rsidP="00647A60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iCs/>
          <w:color w:val="000000"/>
          <w:lang w:val="pl-PL"/>
        </w:rPr>
      </w:pPr>
    </w:p>
    <w:p w14:paraId="7CF7DFA4" w14:textId="34311384" w:rsidR="00237096" w:rsidRPr="00237096" w:rsidRDefault="00237096" w:rsidP="00647A60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iCs/>
        </w:rPr>
      </w:pPr>
      <w:r>
        <w:rPr>
          <w:rFonts w:cs="Times New Roman"/>
          <w:iCs/>
          <w:noProof/>
        </w:rPr>
        <w:drawing>
          <wp:inline distT="0" distB="0" distL="0" distR="0" wp14:anchorId="67C92AA3" wp14:editId="11669022">
            <wp:extent cx="4362450" cy="277084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616" cy="277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2404C" w14:textId="10E74467" w:rsidR="008249C8" w:rsidRPr="00EB054B" w:rsidRDefault="006C17B8" w:rsidP="008249C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</w:rPr>
      </w:pPr>
      <w:r w:rsidRPr="00EB054B">
        <w:rPr>
          <w:rFonts w:cs="Arial"/>
          <w:color w:val="000000"/>
          <w:sz w:val="20"/>
          <w:szCs w:val="20"/>
          <w:lang w:val="pl-PL"/>
        </w:rPr>
        <w:t>Materiały</w:t>
      </w:r>
      <w:r w:rsidR="008249C8" w:rsidRPr="00EB054B">
        <w:rPr>
          <w:rFonts w:cs="Arial"/>
          <w:color w:val="000000"/>
          <w:sz w:val="20"/>
          <w:szCs w:val="20"/>
        </w:rPr>
        <w:t>: KESSEL AG</w:t>
      </w:r>
    </w:p>
    <w:p w14:paraId="1837A36D" w14:textId="5139D9F0" w:rsidR="00AE00ED" w:rsidRDefault="00AE00ED" w:rsidP="008249C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45CBE14C" w14:textId="5FDCD6F5" w:rsidR="00E82E68" w:rsidRDefault="00237096" w:rsidP="00237096">
      <w:pPr>
        <w:suppressAutoHyphens/>
        <w:autoSpaceDE w:val="0"/>
        <w:autoSpaceDN w:val="0"/>
        <w:adjustRightInd w:val="0"/>
        <w:spacing w:line="280" w:lineRule="auto"/>
        <w:textAlignment w:val="center"/>
        <w:rPr>
          <w:rFonts w:cs="Times New Roman"/>
          <w:iCs/>
          <w:color w:val="000000"/>
          <w:lang w:val="pl-PL"/>
        </w:rPr>
      </w:pPr>
      <w:r>
        <w:rPr>
          <w:rFonts w:cs="Times New Roman"/>
          <w:color w:val="000000"/>
          <w:lang w:val="pl-PL"/>
        </w:rPr>
        <w:t xml:space="preserve">Przepompownia </w:t>
      </w:r>
      <w:r>
        <w:rPr>
          <w:rFonts w:cs="Times New Roman"/>
          <w:i/>
          <w:color w:val="000000"/>
          <w:lang w:val="pl-PL"/>
        </w:rPr>
        <w:t xml:space="preserve">Aqualift S Basic </w:t>
      </w:r>
      <w:r w:rsidRPr="00237096">
        <w:rPr>
          <w:rFonts w:cs="Times New Roman"/>
          <w:iCs/>
          <w:color w:val="000000"/>
          <w:lang w:val="pl-PL"/>
        </w:rPr>
        <w:t>charakteryzuje się</w:t>
      </w:r>
      <w:r>
        <w:rPr>
          <w:rFonts w:cs="Times New Roman"/>
          <w:iCs/>
          <w:color w:val="000000"/>
          <w:lang w:val="pl-PL"/>
        </w:rPr>
        <w:t xml:space="preserve"> kompaktowym </w:t>
      </w:r>
      <w:r w:rsidR="00EB054B">
        <w:rPr>
          <w:rFonts w:cs="Times New Roman"/>
          <w:iCs/>
          <w:color w:val="000000"/>
          <w:lang w:val="pl-PL"/>
        </w:rPr>
        <w:t>zbiornikiem</w:t>
      </w:r>
      <w:r w:rsidRPr="00237096">
        <w:rPr>
          <w:rFonts w:cs="Times New Roman"/>
          <w:iCs/>
          <w:color w:val="000000"/>
          <w:lang w:val="pl-PL"/>
        </w:rPr>
        <w:t xml:space="preserve"> </w:t>
      </w:r>
      <w:r w:rsidR="00EB054B">
        <w:rPr>
          <w:rFonts w:cs="Times New Roman"/>
          <w:iCs/>
          <w:color w:val="000000"/>
          <w:lang w:val="pl-PL"/>
        </w:rPr>
        <w:t xml:space="preserve">o </w:t>
      </w:r>
      <w:r w:rsidRPr="00237096">
        <w:rPr>
          <w:rFonts w:cs="Times New Roman"/>
          <w:iCs/>
          <w:color w:val="000000"/>
          <w:lang w:val="pl-PL"/>
        </w:rPr>
        <w:t>dużej pojemności, najnowocześniejsz</w:t>
      </w:r>
      <w:r w:rsidR="00EB054B">
        <w:rPr>
          <w:rFonts w:cs="Times New Roman"/>
          <w:iCs/>
          <w:color w:val="000000"/>
          <w:lang w:val="pl-PL"/>
        </w:rPr>
        <w:t>ą</w:t>
      </w:r>
      <w:r w:rsidRPr="00237096">
        <w:rPr>
          <w:rFonts w:cs="Times New Roman"/>
          <w:iCs/>
          <w:color w:val="000000"/>
          <w:lang w:val="pl-PL"/>
        </w:rPr>
        <w:t xml:space="preserve"> na rynku </w:t>
      </w:r>
      <w:r>
        <w:rPr>
          <w:rFonts w:cs="Times New Roman"/>
          <w:iCs/>
          <w:color w:val="000000"/>
          <w:lang w:val="pl-PL"/>
        </w:rPr>
        <w:t>pomp</w:t>
      </w:r>
      <w:r w:rsidR="00EB054B">
        <w:rPr>
          <w:rFonts w:cs="Times New Roman"/>
          <w:iCs/>
          <w:color w:val="000000"/>
          <w:lang w:val="pl-PL"/>
        </w:rPr>
        <w:t xml:space="preserve">ą </w:t>
      </w:r>
      <w:r>
        <w:rPr>
          <w:rFonts w:cs="Times New Roman"/>
          <w:iCs/>
          <w:color w:val="000000"/>
          <w:lang w:val="pl-PL"/>
        </w:rPr>
        <w:t>z</w:t>
      </w:r>
      <w:r w:rsidR="00EB054B">
        <w:rPr>
          <w:rFonts w:cs="Times New Roman"/>
          <w:iCs/>
          <w:color w:val="000000"/>
          <w:lang w:val="pl-PL"/>
        </w:rPr>
        <w:t> </w:t>
      </w:r>
      <w:r w:rsidRPr="00237096">
        <w:rPr>
          <w:rFonts w:cs="Times New Roman"/>
          <w:iCs/>
          <w:color w:val="000000"/>
          <w:lang w:val="pl-PL"/>
        </w:rPr>
        <w:t>szybkozłącz</w:t>
      </w:r>
      <w:r>
        <w:rPr>
          <w:rFonts w:cs="Times New Roman"/>
          <w:iCs/>
          <w:color w:val="000000"/>
          <w:lang w:val="pl-PL"/>
        </w:rPr>
        <w:t>em,</w:t>
      </w:r>
      <w:r w:rsidRPr="00237096">
        <w:rPr>
          <w:rFonts w:cs="Times New Roman"/>
          <w:iCs/>
          <w:color w:val="000000"/>
          <w:lang w:val="pl-PL"/>
        </w:rPr>
        <w:t xml:space="preserve"> pozwalają</w:t>
      </w:r>
      <w:r>
        <w:rPr>
          <w:rFonts w:cs="Times New Roman"/>
          <w:iCs/>
          <w:color w:val="000000"/>
          <w:lang w:val="pl-PL"/>
        </w:rPr>
        <w:t>cym</w:t>
      </w:r>
      <w:r w:rsidRPr="00237096">
        <w:rPr>
          <w:rFonts w:cs="Times New Roman"/>
          <w:iCs/>
          <w:color w:val="000000"/>
          <w:lang w:val="pl-PL"/>
        </w:rPr>
        <w:t xml:space="preserve"> na otwieranie urządzenia</w:t>
      </w:r>
      <w:r>
        <w:rPr>
          <w:rFonts w:cs="Times New Roman"/>
          <w:iCs/>
          <w:color w:val="000000"/>
          <w:lang w:val="pl-PL"/>
        </w:rPr>
        <w:t xml:space="preserve"> </w:t>
      </w:r>
      <w:r w:rsidRPr="00237096">
        <w:rPr>
          <w:rFonts w:cs="Times New Roman"/>
          <w:iCs/>
          <w:color w:val="000000"/>
          <w:lang w:val="pl-PL"/>
        </w:rPr>
        <w:t>bez użycia narzędzi</w:t>
      </w:r>
      <w:r>
        <w:rPr>
          <w:rFonts w:cs="Times New Roman"/>
          <w:iCs/>
          <w:color w:val="000000"/>
          <w:lang w:val="pl-PL"/>
        </w:rPr>
        <w:t>.</w:t>
      </w:r>
    </w:p>
    <w:p w14:paraId="336AB10B" w14:textId="77777777" w:rsidR="00E82E68" w:rsidRDefault="00E82E68" w:rsidP="008249C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14:paraId="78CCA100" w14:textId="467E3420" w:rsidR="00AE00ED" w:rsidRDefault="00EB054B" w:rsidP="008249C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noProof/>
          <w:color w:val="000000"/>
          <w:szCs w:val="22"/>
        </w:rPr>
        <w:drawing>
          <wp:inline distT="0" distB="0" distL="0" distR="0" wp14:anchorId="349B3B29" wp14:editId="41D71C80">
            <wp:extent cx="3990975" cy="2814827"/>
            <wp:effectExtent l="0" t="0" r="0" b="508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309" cy="282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DC67C" w14:textId="77777777" w:rsidR="00986DB9" w:rsidRPr="00EB054B" w:rsidRDefault="00986DB9" w:rsidP="00986DB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</w:rPr>
      </w:pPr>
      <w:r w:rsidRPr="00EB054B">
        <w:rPr>
          <w:rFonts w:cs="Arial"/>
          <w:color w:val="000000"/>
          <w:sz w:val="20"/>
          <w:szCs w:val="20"/>
          <w:lang w:val="pl-PL"/>
        </w:rPr>
        <w:t>Materiały</w:t>
      </w:r>
      <w:r w:rsidRPr="00EB054B">
        <w:rPr>
          <w:rFonts w:cs="Arial"/>
          <w:color w:val="000000"/>
          <w:sz w:val="20"/>
          <w:szCs w:val="20"/>
        </w:rPr>
        <w:t>: KESSEL AG</w:t>
      </w:r>
    </w:p>
    <w:p w14:paraId="72A2966D" w14:textId="6271B587" w:rsidR="00EB054B" w:rsidRPr="00EB054B" w:rsidRDefault="00EB054B" w:rsidP="008249C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</w:rPr>
      </w:pPr>
      <w:r w:rsidRPr="00EB054B">
        <w:rPr>
          <w:rFonts w:cs="Times New Roman"/>
          <w:color w:val="000000"/>
          <w:sz w:val="20"/>
          <w:szCs w:val="20"/>
          <w:lang w:val="pl-PL"/>
        </w:rPr>
        <w:t xml:space="preserve">Przepompownia </w:t>
      </w:r>
      <w:r w:rsidRPr="00EB054B">
        <w:rPr>
          <w:rFonts w:cs="Times New Roman"/>
          <w:i/>
          <w:color w:val="000000"/>
          <w:sz w:val="20"/>
          <w:szCs w:val="20"/>
          <w:lang w:val="pl-PL"/>
        </w:rPr>
        <w:t xml:space="preserve">Aqualift S Basic </w:t>
      </w:r>
      <w:r w:rsidRPr="00EB054B">
        <w:rPr>
          <w:rFonts w:cs="Times New Roman"/>
          <w:iCs/>
          <w:color w:val="000000"/>
          <w:sz w:val="20"/>
          <w:szCs w:val="20"/>
          <w:lang w:val="pl-PL"/>
        </w:rPr>
        <w:t>w wersji Mono z pompą GTF 600</w:t>
      </w:r>
    </w:p>
    <w:p w14:paraId="4A03154A" w14:textId="77777777" w:rsidR="00986DB9" w:rsidRPr="00EB054B" w:rsidRDefault="00986DB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 w:val="20"/>
          <w:szCs w:val="20"/>
        </w:rPr>
      </w:pPr>
    </w:p>
    <w:sectPr w:rsidR="00986DB9" w:rsidRPr="00EB054B" w:rsidSect="006567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7576" w14:textId="77777777" w:rsidR="002A3CDA" w:rsidRDefault="002A3CDA">
      <w:pPr>
        <w:spacing w:line="240" w:lineRule="auto"/>
      </w:pPr>
      <w:r>
        <w:separator/>
      </w:r>
    </w:p>
  </w:endnote>
  <w:endnote w:type="continuationSeparator" w:id="0">
    <w:p w14:paraId="7F4409E1" w14:textId="77777777" w:rsidR="002A3CDA" w:rsidRDefault="002A3C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81B2" w14:textId="77777777" w:rsidR="00003C88" w:rsidRDefault="00003C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5A51" w14:textId="02690C54" w:rsidR="00003C88" w:rsidRDefault="00003C88">
    <w:pPr>
      <w:pStyle w:val="Stopka"/>
    </w:pPr>
    <w:r w:rsidRPr="00003C88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0AB67B" wp14:editId="1D073680">
              <wp:simplePos x="0" y="0"/>
              <wp:positionH relativeFrom="column">
                <wp:posOffset>4465955</wp:posOffset>
              </wp:positionH>
              <wp:positionV relativeFrom="paragraph">
                <wp:posOffset>0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31D36F" w14:textId="5061DE0D" w:rsidR="00003C88" w:rsidRPr="00BE37A9" w:rsidRDefault="000628CC" w:rsidP="00003C88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4F893CDD" w14:textId="74D30BBD" w:rsidR="00003C88" w:rsidRPr="00BE37A9" w:rsidRDefault="000628CC" w:rsidP="00003C88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Informacje prasowe</w:t>
                          </w:r>
                          <w:r w:rsidR="00003C88"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 </w:t>
                          </w:r>
                          <w:r w:rsidR="00003C88"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="00003C88" w:rsidRPr="00BE37A9">
                              <w:rPr>
                                <w:rStyle w:val="UyteHipercze"/>
                                <w:color w:val="7030A0"/>
                                <w:sz w:val="12"/>
                                <w:szCs w:val="16"/>
                                <w:lang w:val="nl-NL"/>
                              </w:rPr>
                              <w:t>KESSEL Press Portal</w:t>
                            </w:r>
                          </w:hyperlink>
                          <w:r w:rsidR="00003C88"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0AB67B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51.65pt;margin-top:0;width:134.95pt;height:9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" fillcolor="white [3201]" stroked="f" strokeweight=".5pt">
              <v:fill opacity="24158f"/>
              <v:textbox inset="0,0,0,0">
                <w:txbxContent>
                  <w:p w14:paraId="6131D36F" w14:textId="5061DE0D" w:rsidR="00003C88" w:rsidRPr="00BE37A9" w:rsidRDefault="000628CC" w:rsidP="00003C88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Kontakt</w:t>
                    </w:r>
                  </w:p>
                  <w:p w14:paraId="4F893CDD" w14:textId="74D30BBD" w:rsidR="00003C88" w:rsidRPr="00BE37A9" w:rsidRDefault="000628CC" w:rsidP="00003C88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  <w:lang w:val="nl-NL"/>
                      </w:rPr>
                      <w:t>Informacje prasowe</w:t>
                    </w:r>
                    <w:r w:rsidR="00003C88"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 </w:t>
                    </w:r>
                    <w:r w:rsidR="00003C88"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hyperlink r:id="rId2" w:history="1">
                      <w:r w:rsidR="00003C88" w:rsidRPr="00BE37A9">
                        <w:rPr>
                          <w:rStyle w:val="UyteHipercze"/>
                          <w:color w:val="7030A0"/>
                          <w:sz w:val="12"/>
                          <w:szCs w:val="16"/>
                          <w:lang w:val="nl-NL"/>
                        </w:rPr>
                        <w:t>KESSEL Press Portal</w:t>
                      </w:r>
                    </w:hyperlink>
                    <w:r w:rsidR="00003C88"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  <w:r w:rsidRPr="00003C8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C27E41" wp14:editId="18724E78">
              <wp:simplePos x="0" y="0"/>
              <wp:positionH relativeFrom="column">
                <wp:posOffset>0</wp:posOffset>
              </wp:positionH>
              <wp:positionV relativeFrom="paragraph">
                <wp:posOffset>3175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F0C792" w14:textId="0603153C" w:rsidR="00003C88" w:rsidRPr="00A27AC5" w:rsidRDefault="00003C88" w:rsidP="00003C88">
                          <w:pPr>
                            <w:pStyle w:val="Nagwek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</w:t>
                          </w:r>
                          <w:r w:rsidR="00F5270C">
                            <w:rPr>
                              <w:rFonts w:cs="Times New Roman (Überschriften"/>
                              <w:b/>
                            </w:rPr>
                            <w:t>Sp. z o.o.</w:t>
                          </w:r>
                        </w:p>
                        <w:p w14:paraId="56250B59" w14:textId="02D28382" w:rsidR="00003C88" w:rsidRDefault="00F5270C" w:rsidP="00003C88">
                          <w:pPr>
                            <w:pStyle w:val="Nagwek5"/>
                          </w:pPr>
                          <w:r>
                            <w:t>Innowacyjna 2</w:t>
                          </w:r>
                        </w:p>
                        <w:p w14:paraId="663130F8" w14:textId="28523ED2" w:rsidR="00003C88" w:rsidRDefault="00F5270C" w:rsidP="00003C88">
                          <w:pPr>
                            <w:pStyle w:val="Nagwek5"/>
                          </w:pPr>
                          <w:r>
                            <w:t>55-040 Kobierzyce, Biskupice Podgórne</w:t>
                          </w:r>
                        </w:p>
                        <w:p w14:paraId="0830798E" w14:textId="30A69DEB" w:rsidR="00003C88" w:rsidRPr="002012A2" w:rsidRDefault="00003C88" w:rsidP="00003C88">
                          <w:pPr>
                            <w:pStyle w:val="Nagwek5"/>
                          </w:pPr>
                          <w:r w:rsidRPr="0027676A">
                            <w:t>www.kessel.</w:t>
                          </w:r>
                          <w:r w:rsidR="00F5270C">
                            <w:t>pl</w:t>
                          </w:r>
                        </w:p>
                        <w:p w14:paraId="46B3FFCC" w14:textId="77777777" w:rsidR="00003C88" w:rsidRPr="00FB2D59" w:rsidRDefault="00003C88" w:rsidP="00003C8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C27E41" id="Textfeld 1" o:spid="_x0000_s1028" type="#_x0000_t202" style="position:absolute;margin-left:0;margin-top:.25pt;width:234.15pt;height:9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" fillcolor="white [3201]" stroked="f" strokeweight=".5pt">
              <v:fill opacity="24158f"/>
              <v:textbox inset="0,0,0,0">
                <w:txbxContent>
                  <w:p w14:paraId="5EF0C792" w14:textId="0603153C" w:rsidR="00003C88" w:rsidRPr="00A27AC5" w:rsidRDefault="00003C88" w:rsidP="00003C88">
                    <w:pPr>
                      <w:pStyle w:val="Nagwek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</w:t>
                    </w:r>
                    <w:r w:rsidR="00F5270C">
                      <w:rPr>
                        <w:rFonts w:cs="Times New Roman (Überschriften"/>
                        <w:b/>
                      </w:rPr>
                      <w:t>Sp. z o.o.</w:t>
                    </w:r>
                  </w:p>
                  <w:p w14:paraId="56250B59" w14:textId="02D28382" w:rsidR="00003C88" w:rsidRDefault="00F5270C" w:rsidP="00003C88">
                    <w:pPr>
                      <w:pStyle w:val="Nagwek5"/>
                    </w:pPr>
                    <w:r>
                      <w:t>Innowacyjna 2</w:t>
                    </w:r>
                  </w:p>
                  <w:p w14:paraId="663130F8" w14:textId="28523ED2" w:rsidR="00003C88" w:rsidRDefault="00F5270C" w:rsidP="00003C88">
                    <w:pPr>
                      <w:pStyle w:val="Nagwek5"/>
                    </w:pPr>
                    <w:r>
                      <w:t>55-040 Kobierzyce, Biskupice Podgórne</w:t>
                    </w:r>
                  </w:p>
                  <w:p w14:paraId="0830798E" w14:textId="30A69DEB" w:rsidR="00003C88" w:rsidRPr="002012A2" w:rsidRDefault="00003C88" w:rsidP="00003C88">
                    <w:pPr>
                      <w:pStyle w:val="Nagwek5"/>
                    </w:pPr>
                    <w:r w:rsidRPr="0027676A">
                      <w:t>www.kessel.</w:t>
                    </w:r>
                    <w:r w:rsidR="00F5270C">
                      <w:t>pl</w:t>
                    </w:r>
                  </w:p>
                  <w:p w14:paraId="46B3FFCC" w14:textId="77777777" w:rsidR="00003C88" w:rsidRPr="00FB2D59" w:rsidRDefault="00003C88" w:rsidP="00003C88"/>
                </w:txbxContent>
              </v:textbox>
            </v:shape>
          </w:pict>
        </mc:Fallback>
      </mc:AlternateContent>
    </w:r>
  </w:p>
  <w:p w14:paraId="102A23E8" w14:textId="2B0B9BF2" w:rsidR="009867F3" w:rsidRDefault="009867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6CFC6" w14:textId="77777777" w:rsidR="00003C88" w:rsidRDefault="00003C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F20B" w14:textId="77777777" w:rsidR="002A3CDA" w:rsidRDefault="002A3CDA">
      <w:pPr>
        <w:spacing w:line="240" w:lineRule="auto"/>
      </w:pPr>
      <w:r>
        <w:separator/>
      </w:r>
    </w:p>
  </w:footnote>
  <w:footnote w:type="continuationSeparator" w:id="0">
    <w:p w14:paraId="2497774A" w14:textId="77777777" w:rsidR="002A3CDA" w:rsidRDefault="002A3C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F9E3" w14:textId="77777777" w:rsidR="00003C88" w:rsidRDefault="00003C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26F8" w14:textId="77777777" w:rsidR="009867F3" w:rsidRDefault="000F0F78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305A5E5" wp14:editId="0AB9E26A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22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2FB409" wp14:editId="791A783A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505" cy="34544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6505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1FF125" w14:textId="77777777" w:rsidR="009867F3" w:rsidRDefault="000F0F78">
                          <w:pP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FB409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" filled="f" stroked="f" strokeweight=".5pt">
              <v:textbox inset="0,0,0,0">
                <w:txbxContent>
                  <w:p w14:paraId="7D1FF125" w14:textId="77777777" w:rsidR="009867F3" w:rsidRDefault="000F0F78">
                    <w:pPr>
                      <w:rPr>
                        <w:b/>
                        <w:color w:val="572381"/>
                        <w:sz w:val="24"/>
                        <w:lang w:val="pl-PL"/>
                      </w:rPr>
                    </w:pPr>
                    <w:r>
                      <w:rPr>
                        <w:b/>
                        <w:color w:val="572381"/>
                        <w:sz w:val="24"/>
                        <w:lang w:val="pl-PL"/>
                      </w:rPr>
                      <w:t>Informacja prasowa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09C4" w14:textId="77777777" w:rsidR="00003C88" w:rsidRDefault="00003C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F3"/>
    <w:rsid w:val="00003C88"/>
    <w:rsid w:val="00010F9A"/>
    <w:rsid w:val="00056CA2"/>
    <w:rsid w:val="000628CC"/>
    <w:rsid w:val="000B7D18"/>
    <w:rsid w:val="000F0F78"/>
    <w:rsid w:val="0016753A"/>
    <w:rsid w:val="00175345"/>
    <w:rsid w:val="001A5783"/>
    <w:rsid w:val="002355C9"/>
    <w:rsid w:val="00237096"/>
    <w:rsid w:val="00250F90"/>
    <w:rsid w:val="00271E1A"/>
    <w:rsid w:val="002A3CDA"/>
    <w:rsid w:val="003A5C7B"/>
    <w:rsid w:val="004126A8"/>
    <w:rsid w:val="00433B02"/>
    <w:rsid w:val="00447148"/>
    <w:rsid w:val="00451E4B"/>
    <w:rsid w:val="004709FF"/>
    <w:rsid w:val="00501C86"/>
    <w:rsid w:val="00516788"/>
    <w:rsid w:val="005B2FA1"/>
    <w:rsid w:val="005B5497"/>
    <w:rsid w:val="005F27D7"/>
    <w:rsid w:val="0061452D"/>
    <w:rsid w:val="006230DB"/>
    <w:rsid w:val="00647A60"/>
    <w:rsid w:val="00656791"/>
    <w:rsid w:val="006645E5"/>
    <w:rsid w:val="006C17B8"/>
    <w:rsid w:val="006D10F1"/>
    <w:rsid w:val="00732A77"/>
    <w:rsid w:val="008244E6"/>
    <w:rsid w:val="008249C8"/>
    <w:rsid w:val="0083792C"/>
    <w:rsid w:val="008D0780"/>
    <w:rsid w:val="008F79C7"/>
    <w:rsid w:val="00903803"/>
    <w:rsid w:val="00936530"/>
    <w:rsid w:val="009867F3"/>
    <w:rsid w:val="00986DB9"/>
    <w:rsid w:val="009A281C"/>
    <w:rsid w:val="00AC4E6E"/>
    <w:rsid w:val="00AE00ED"/>
    <w:rsid w:val="00B51178"/>
    <w:rsid w:val="00BB3019"/>
    <w:rsid w:val="00C75D32"/>
    <w:rsid w:val="00CF3CAA"/>
    <w:rsid w:val="00D85E58"/>
    <w:rsid w:val="00E82E68"/>
    <w:rsid w:val="00EB054B"/>
    <w:rsid w:val="00F5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68385"/>
  <w15:docId w15:val="{B7FBCA77-6FF3-411A-A055-1F98610D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Fliesstext"/>
    <w:qFormat/>
    <w:pPr>
      <w:spacing w:line="320" w:lineRule="exact"/>
    </w:pPr>
    <w:rPr>
      <w:rFonts w:ascii="Arial" w:hAnsi="Arial" w:cs="Times New Roman (Textkörper CS)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Nagwek4">
    <w:name w:val="heading 4"/>
    <w:aliases w:val="Fusszeile_Redaktion"/>
    <w:basedOn w:val="Normalny"/>
    <w:next w:val="Normalny"/>
    <w:link w:val="Nagwek4Znak"/>
    <w:uiPriority w:val="9"/>
    <w:unhideWhenUsed/>
    <w:qFormat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Nagwek5">
    <w:name w:val="heading 5"/>
    <w:aliases w:val="Fusszeile_KESSEL AG"/>
    <w:basedOn w:val="Normalny"/>
    <w:next w:val="Normalny"/>
    <w:link w:val="Nagwek5Znak"/>
    <w:uiPriority w:val="9"/>
    <w:unhideWhenUsed/>
    <w:qFormat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EinfAbs">
    <w:name w:val="[Einf. Abs.]"/>
    <w:basedOn w:val="Normalny"/>
    <w:uiPriority w:val="99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zodstpw">
    <w:name w:val="No Spacing"/>
    <w:aliases w:val="Ort_Datum"/>
    <w:uiPriority w:val="1"/>
    <w:qFormat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Theme="majorEastAsia" w:hAnsi="Arial" w:cstheme="majorBidi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customStyle="1" w:styleId="Nagwek4Znak">
    <w:name w:val="Nagłówek 4 Znak"/>
    <w:aliases w:val="Fusszeile_Redaktion Znak"/>
    <w:basedOn w:val="Domylnaczcionkaakapitu"/>
    <w:link w:val="Nagwek4"/>
    <w:uiPriority w:val="9"/>
    <w:rPr>
      <w:rFonts w:ascii="Arial" w:eastAsiaTheme="majorEastAsia" w:hAnsi="Arial" w:cstheme="majorBidi"/>
      <w:iCs/>
      <w:color w:val="666666"/>
      <w:sz w:val="12"/>
    </w:rPr>
  </w:style>
  <w:style w:type="character" w:customStyle="1" w:styleId="Nagwek5Znak">
    <w:name w:val="Nagłówek 5 Znak"/>
    <w:aliases w:val="Fusszeile_KESSEL AG Znak"/>
    <w:basedOn w:val="Domylnaczcionkaakapitu"/>
    <w:link w:val="Nagwek5"/>
    <w:uiPriority w:val="9"/>
    <w:rPr>
      <w:rFonts w:ascii="Arial" w:eastAsiaTheme="majorEastAsia" w:hAnsi="Arial" w:cstheme="majorBidi"/>
      <w:color w:val="572381"/>
      <w:sz w:val="12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 w:cs="Times New Roman (Textkörper CS)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Arial" w:hAnsi="Arial" w:cs="Times New Roman (Textkörper CS)"/>
      <w:b/>
      <w:bCs/>
      <w:sz w:val="20"/>
      <w:szCs w:val="20"/>
    </w:rPr>
  </w:style>
  <w:style w:type="character" w:customStyle="1" w:styleId="acopre">
    <w:name w:val="acopre"/>
    <w:basedOn w:val="Domylnaczcionkaakapitu"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2FA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9C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9C8"/>
    <w:rPr>
      <w:rFonts w:ascii="Arial" w:hAnsi="Arial" w:cs="Times New Roman (Textkörper CS)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9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\\nxstore\projects\marketing\Kommunikation\Pressearbeit\Presseportal\1.%20Ordner%20Pressemitteilungen\EN\online\5.%20EN%20Staufix\EN\press.kessel.com" TargetMode="External"/><Relationship Id="rId1" Type="http://schemas.openxmlformats.org/officeDocument/2006/relationships/hyperlink" Target="file:///\\nxstore\projects\marketing\Kommunikation\Pressearbeit\Presseportal\1.%20Ordner%20Pressemitteilungen\EN\online\5.%20EN%20Staufix\EN\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36FEDF-2EB9-4246-8998-A7C3163A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Barz</dc:creator>
  <cp:lastModifiedBy>Office365 09.11.2018</cp:lastModifiedBy>
  <cp:revision>56</cp:revision>
  <cp:lastPrinted>2020-12-02T12:49:00Z</cp:lastPrinted>
  <dcterms:created xsi:type="dcterms:W3CDTF">2021-02-03T08:59:00Z</dcterms:created>
  <dcterms:modified xsi:type="dcterms:W3CDTF">2021-05-19T13:41:00Z</dcterms:modified>
</cp:coreProperties>
</file>