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189F3" w14:textId="77777777" w:rsidR="00116446" w:rsidRDefault="00AD5A07" w:rsidP="007217EF">
      <w:r>
        <w:br/>
      </w:r>
    </w:p>
    <w:p w14:paraId="4AB60E70" w14:textId="77777777" w:rsidR="00957881" w:rsidRPr="00AD5A07" w:rsidRDefault="00AD5A07" w:rsidP="00957881">
      <w:pPr>
        <w:pStyle w:val="berschrift2"/>
        <w:rPr>
          <w:b/>
          <w:sz w:val="32"/>
          <w:szCs w:val="32"/>
        </w:rPr>
      </w:pPr>
      <w:r w:rsidRPr="00AD5A07">
        <w:rPr>
          <w:b/>
          <w:sz w:val="32"/>
          <w:szCs w:val="32"/>
          <w:lang w:val="en-US"/>
        </w:rPr>
        <w:t>Small lifting station with extremely powerful macerator</w:t>
      </w:r>
      <w:r>
        <w:rPr>
          <w:b/>
          <w:sz w:val="32"/>
          <w:szCs w:val="32"/>
          <w:lang w:val="en-US"/>
        </w:rPr>
        <w:br/>
      </w:r>
      <w:r w:rsidRPr="00AD5A07">
        <w:rPr>
          <w:i/>
          <w:lang w:val="en-US"/>
        </w:rPr>
        <w:t>Minilift F</w:t>
      </w:r>
      <w:r>
        <w:rPr>
          <w:lang w:val="en-US"/>
        </w:rPr>
        <w:t xml:space="preserve"> </w:t>
      </w:r>
      <w:r w:rsidRPr="00AD5A07">
        <w:rPr>
          <w:lang w:val="en-US"/>
        </w:rPr>
        <w:t>from KESSEL performs better than required by the standard</w:t>
      </w:r>
    </w:p>
    <w:p w14:paraId="4554AC63" w14:textId="77777777" w:rsidR="00AD5A07" w:rsidRPr="00AD5A07" w:rsidRDefault="00AD5A07" w:rsidP="00AD5A07">
      <w:pPr>
        <w:rPr>
          <w:bCs/>
          <w:i/>
          <w:lang w:val="nl-NL"/>
        </w:rPr>
      </w:pPr>
      <w:r>
        <w:t xml:space="preserve">From large quantities of wastewater in industrial buildings to small lifting stations – KESSEL offers a suitable solution for every need. The Lenting-based draining specialists have now completed their range of lifting stations with the </w:t>
      </w:r>
      <w:r>
        <w:rPr>
          <w:i/>
        </w:rPr>
        <w:t>Minilift F</w:t>
      </w:r>
      <w:r>
        <w:t xml:space="preserve">. The small lifting station for free-standing set-up disposes of wastewater from the toilet in accordance with DIN EN 12050-3 and has a further two DN 40 connections available which can be connected to a shower or bidet, for example. The installed pump is equipped with the Shark Twister, an especially powerful stainless steel macerator for wastewater with or without sewage. A long-term stress test has proved the high quality and operational safety. “Our objective was to offer a system that not only satisfies the requirements of the market in terms of quality and operational safety, but also exceeds the requirements specified in the standard. </w:t>
      </w:r>
      <w:r w:rsidRPr="00AD5A07">
        <w:rPr>
          <w:lang w:val="nl-NL"/>
        </w:rPr>
        <w:t xml:space="preserve">We have achieved this objective: our customers are on the safe side with the </w:t>
      </w:r>
      <w:r w:rsidRPr="00AD5A07">
        <w:rPr>
          <w:i/>
          <w:lang w:val="nl-NL"/>
        </w:rPr>
        <w:t>Minilift F</w:t>
      </w:r>
      <w:r w:rsidRPr="00AD5A07">
        <w:rPr>
          <w:lang w:val="nl-NL"/>
        </w:rPr>
        <w:t>,” says Jan Martin, Product Manager at Kessel.</w:t>
      </w:r>
    </w:p>
    <w:p w14:paraId="5C6639AA" w14:textId="77777777" w:rsidR="00AD5A07" w:rsidRPr="00AD5A07" w:rsidRDefault="00AD5A07" w:rsidP="00AD5A07">
      <w:pPr>
        <w:rPr>
          <w:b/>
          <w:bCs/>
          <w:lang w:val="nl-NL"/>
        </w:rPr>
      </w:pPr>
    </w:p>
    <w:p w14:paraId="58BF1795" w14:textId="77777777" w:rsidR="00AD5A07" w:rsidRPr="00AD5A07" w:rsidRDefault="00AD5A07" w:rsidP="00AD5A07">
      <w:pPr>
        <w:rPr>
          <w:b/>
          <w:bCs/>
          <w:lang w:val="nl-NL"/>
        </w:rPr>
      </w:pPr>
      <w:r w:rsidRPr="00AD5A07">
        <w:rPr>
          <w:b/>
          <w:lang w:val="nl-NL"/>
        </w:rPr>
        <w:t>Fast installation and straightforward maintenance</w:t>
      </w:r>
    </w:p>
    <w:p w14:paraId="35F88D64" w14:textId="77777777" w:rsidR="00AD5A07" w:rsidRPr="00AD5A07" w:rsidRDefault="00AD5A07" w:rsidP="00AD5A07">
      <w:pPr>
        <w:rPr>
          <w:bCs/>
          <w:lang w:val="nl-NL"/>
        </w:rPr>
      </w:pPr>
      <w:r w:rsidRPr="00AD5A07">
        <w:rPr>
          <w:lang w:val="nl-NL"/>
        </w:rPr>
        <w:t xml:space="preserve">Thanks to the powerful macerator, a diameter of DA 28 to 34 is sufficient for the pressure line to the next sewage pipe. This means little effort is required even for retro-fit installation. The direct toilet connection allows installation behind the toilet with minimum space requirement. The separate dry area for motor and control makes clean and straightforward maintenance possible. The pump can be removed in no time. </w:t>
      </w:r>
      <w:r w:rsidRPr="00AD5A07">
        <w:rPr>
          <w:i/>
          <w:lang w:val="nl-NL"/>
        </w:rPr>
        <w:t>Minilift F</w:t>
      </w:r>
      <w:r w:rsidRPr="00AD5A07">
        <w:rPr>
          <w:lang w:val="nl-NL"/>
        </w:rPr>
        <w:t xml:space="preserve"> is equipped with a pneumatic level control and an acoustic alarm function. Installation can be done by a plumber, a qualified electrician is not required.</w:t>
      </w:r>
    </w:p>
    <w:p w14:paraId="1B54FC23" w14:textId="77777777" w:rsidR="00AD5A07" w:rsidRPr="00AD5A07" w:rsidRDefault="00AD5A07" w:rsidP="00AD5A07">
      <w:pPr>
        <w:rPr>
          <w:bCs/>
          <w:lang w:val="nl-NL"/>
        </w:rPr>
      </w:pPr>
    </w:p>
    <w:p w14:paraId="26599725" w14:textId="77777777" w:rsidR="00AD5A07" w:rsidRPr="00AD5A07" w:rsidRDefault="00AD5A07" w:rsidP="00AD5A07">
      <w:pPr>
        <w:rPr>
          <w:b/>
          <w:bCs/>
          <w:lang w:val="nl-NL"/>
        </w:rPr>
      </w:pPr>
      <w:r w:rsidRPr="00AD5A07">
        <w:rPr>
          <w:b/>
          <w:lang w:val="nl-NL"/>
        </w:rPr>
        <w:t>Lifting stations according to DIN EN 12050-3</w:t>
      </w:r>
    </w:p>
    <w:p w14:paraId="56082468" w14:textId="77777777" w:rsidR="00AD5A07" w:rsidRPr="00AD5A07" w:rsidRDefault="00AD5A07" w:rsidP="00AD5A07">
      <w:pPr>
        <w:rPr>
          <w:bCs/>
          <w:lang w:val="nl-NL"/>
        </w:rPr>
      </w:pPr>
      <w:r w:rsidRPr="00AD5A07">
        <w:rPr>
          <w:lang w:val="nl-NL"/>
        </w:rPr>
        <w:t>DIN EN 12050-3 defines and determines lifting stations for restricted use for domestic, not commercial wastewater containing sewage below the backwater level.</w:t>
      </w:r>
    </w:p>
    <w:p w14:paraId="11698BF1" w14:textId="77777777" w:rsidR="00BE37A9" w:rsidRPr="00D93854" w:rsidRDefault="00AD5A07" w:rsidP="00AD5A07">
      <w:pPr>
        <w:rPr>
          <w:lang w:val="nl-NL"/>
        </w:rPr>
      </w:pPr>
      <w:r w:rsidRPr="00D93854">
        <w:rPr>
          <w:lang w:val="nl-NL"/>
        </w:rPr>
        <w:t>This means: lifting stations according to DIN EN 12050-3 may only be connected to a single toilet with a small number of users in the private sector.</w:t>
      </w:r>
    </w:p>
    <w:p w14:paraId="192A4E15" w14:textId="77777777" w:rsidR="00AD5A07" w:rsidRPr="00D93854" w:rsidRDefault="00AD5A07" w:rsidP="00AD5A07">
      <w:pPr>
        <w:rPr>
          <w:lang w:val="nl-NL"/>
        </w:rPr>
      </w:pPr>
    </w:p>
    <w:p w14:paraId="07023195" w14:textId="77777777" w:rsidR="00AD5A07" w:rsidRPr="00D93854" w:rsidRDefault="00AD5A07" w:rsidP="00AD5A07">
      <w:pPr>
        <w:rPr>
          <w:lang w:val="nl-NL"/>
        </w:rPr>
      </w:pPr>
    </w:p>
    <w:p w14:paraId="7A34CC36" w14:textId="77777777" w:rsidR="00AD5A07" w:rsidRPr="007217EF" w:rsidRDefault="00AD5A07" w:rsidP="00AD5A07">
      <w:pPr>
        <w:rPr>
          <w:lang w:val="en-US"/>
        </w:rPr>
      </w:pPr>
    </w:p>
    <w:p w14:paraId="568B1E77" w14:textId="77777777" w:rsidR="00BE37A9" w:rsidRPr="007217EF" w:rsidRDefault="00BE37A9" w:rsidP="00EB1E63">
      <w:pPr>
        <w:rPr>
          <w:lang w:val="en-US"/>
        </w:rPr>
      </w:pPr>
    </w:p>
    <w:p w14:paraId="321C95F8" w14:textId="77777777" w:rsidR="00BE37A9" w:rsidRPr="007217EF" w:rsidRDefault="00BE37A9" w:rsidP="00BE37A9">
      <w:pPr>
        <w:rPr>
          <w:b/>
          <w:lang w:val="en-US"/>
        </w:rPr>
      </w:pPr>
      <w:r w:rsidRPr="007217EF">
        <w:rPr>
          <w:b/>
          <w:lang w:val="en-US"/>
        </w:rPr>
        <w:lastRenderedPageBreak/>
        <w:t>This is KESSEL</w:t>
      </w:r>
    </w:p>
    <w:p w14:paraId="0DB223AA" w14:textId="77777777" w:rsidR="00BE37A9" w:rsidRPr="007217EF"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14:paraId="060ED8B3" w14:textId="15E150BC" w:rsidR="00BE37A9" w:rsidRDefault="00BE37A9" w:rsidP="00BE37A9">
      <w:pPr>
        <w:rPr>
          <w:lang w:val="en-US"/>
        </w:rPr>
      </w:pPr>
    </w:p>
    <w:p w14:paraId="7FE305DF" w14:textId="43654A73" w:rsidR="00D93854" w:rsidRDefault="00D93854" w:rsidP="00BE37A9">
      <w:pPr>
        <w:rPr>
          <w:lang w:val="en-US"/>
        </w:rPr>
      </w:pPr>
    </w:p>
    <w:p w14:paraId="1FE60328" w14:textId="5613E627" w:rsidR="00D93854" w:rsidRDefault="00D93854" w:rsidP="00BE37A9">
      <w:pPr>
        <w:rPr>
          <w:lang w:val="en-US"/>
        </w:rPr>
      </w:pPr>
    </w:p>
    <w:p w14:paraId="54715117" w14:textId="77777777" w:rsidR="00D93854" w:rsidRPr="007217EF" w:rsidRDefault="00D93854" w:rsidP="00BE37A9">
      <w:pPr>
        <w:rPr>
          <w:lang w:val="en-US"/>
        </w:rPr>
      </w:pPr>
    </w:p>
    <w:p w14:paraId="279350B9" w14:textId="77777777" w:rsidR="00D93854" w:rsidRPr="007217EF" w:rsidRDefault="00D93854" w:rsidP="00D93854">
      <w:pPr>
        <w:rPr>
          <w:b/>
          <w:lang w:val="en-US"/>
        </w:rPr>
      </w:pPr>
      <w:r w:rsidRPr="007217EF">
        <w:rPr>
          <w:b/>
          <w:lang w:val="en-US"/>
        </w:rPr>
        <w:t>Photo sheet</w:t>
      </w:r>
    </w:p>
    <w:p w14:paraId="7EBA6A2E" w14:textId="48B21A51" w:rsidR="00D93854" w:rsidRPr="007217EF" w:rsidRDefault="00D93854" w:rsidP="00D93854">
      <w:pPr>
        <w:rPr>
          <w:lang w:val="en-US"/>
        </w:rPr>
      </w:pPr>
      <w:r w:rsidRPr="00D93854">
        <w:rPr>
          <w:lang w:val="en-US"/>
        </w:rPr>
        <w:t>Small lifting station with extremely powerful macerator</w:t>
      </w:r>
    </w:p>
    <w:p w14:paraId="50886C3C" w14:textId="77777777" w:rsidR="00D93854" w:rsidRPr="007217EF" w:rsidRDefault="00D93854" w:rsidP="00D93854">
      <w:pPr>
        <w:rPr>
          <w:lang w:val="en-US"/>
        </w:rPr>
      </w:pPr>
      <w:r w:rsidRPr="007217EF">
        <w:rPr>
          <w:lang w:val="en-US"/>
        </w:rPr>
        <w:t xml:space="preserve">Source: KESSEL AG </w:t>
      </w:r>
    </w:p>
    <w:p w14:paraId="350B3A94" w14:textId="55AD8350" w:rsidR="00D93854" w:rsidRDefault="00D93854" w:rsidP="00D93854">
      <w:r>
        <w:rPr>
          <w:noProof/>
          <w:lang w:eastAsia="de-DE"/>
        </w:rPr>
        <w:drawing>
          <wp:anchor distT="0" distB="0" distL="114300" distR="114300" simplePos="0" relativeHeight="251659264" behindDoc="0" locked="0" layoutInCell="1" allowOverlap="1" wp14:anchorId="7456460B" wp14:editId="124A97C3">
            <wp:simplePos x="0" y="0"/>
            <wp:positionH relativeFrom="column">
              <wp:posOffset>0</wp:posOffset>
            </wp:positionH>
            <wp:positionV relativeFrom="paragraph">
              <wp:posOffset>209550</wp:posOffset>
            </wp:positionV>
            <wp:extent cx="5755640" cy="3237865"/>
            <wp:effectExtent l="0" t="0" r="0" b="635"/>
            <wp:wrapTight wrapText="bothSides">
              <wp:wrapPolygon edited="0">
                <wp:start x="0" y="0"/>
                <wp:lineTo x="0" y="21477"/>
                <wp:lineTo x="21519" y="21477"/>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small-lifting-station-Minilif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5640" cy="3237865"/>
                    </a:xfrm>
                    <a:prstGeom prst="rect">
                      <a:avLst/>
                    </a:prstGeom>
                  </pic:spPr>
                </pic:pic>
              </a:graphicData>
            </a:graphic>
          </wp:anchor>
        </w:drawing>
      </w:r>
    </w:p>
    <w:p w14:paraId="029BF764" w14:textId="4D2352EE" w:rsidR="00BE37A9" w:rsidRPr="00E745DF" w:rsidRDefault="00BE37A9" w:rsidP="00BE37A9">
      <w:bookmarkStart w:id="0" w:name="_GoBack"/>
      <w:bookmarkEnd w:id="0"/>
    </w:p>
    <w:sectPr w:rsidR="00BE37A9" w:rsidRPr="00E745DF" w:rsidSect="00E745DF">
      <w:headerReference w:type="even" r:id="rId8"/>
      <w:headerReference w:type="default" r:id="rId9"/>
      <w:footerReference w:type="even" r:id="rId10"/>
      <w:footerReference w:type="default" r:id="rId11"/>
      <w:headerReference w:type="first" r:id="rId12"/>
      <w:footerReference w:type="firs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34768" w14:textId="77777777" w:rsidR="008C0937" w:rsidRDefault="008C0937" w:rsidP="00E745DF">
      <w:pPr>
        <w:spacing w:line="240" w:lineRule="auto"/>
      </w:pPr>
      <w:r>
        <w:separator/>
      </w:r>
    </w:p>
  </w:endnote>
  <w:endnote w:type="continuationSeparator" w:id="0">
    <w:p w14:paraId="144BF69B" w14:textId="77777777"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D42FB" w14:textId="77777777"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DDDBE" w14:textId="77777777"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7F90660C" wp14:editId="61A7DCF5">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14:paraId="6B7397A6" w14:textId="77777777"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0660C"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14:paraId="6B7397A6" w14:textId="77777777"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7FD493EB" wp14:editId="193B9450">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71098275" w14:textId="77777777" w:rsidR="00BE37A9" w:rsidRPr="00A27AC5" w:rsidRDefault="00BE37A9" w:rsidP="00BE37A9">
                          <w:pPr>
                            <w:pStyle w:val="berschrift5"/>
                            <w:rPr>
                              <w:rFonts w:cs="Times New Roman (Überschriften"/>
                              <w:b/>
                            </w:rPr>
                          </w:pPr>
                          <w:r w:rsidRPr="00A27AC5">
                            <w:rPr>
                              <w:rFonts w:cs="Times New Roman (Überschriften"/>
                              <w:b/>
                            </w:rPr>
                            <w:t xml:space="preserve">KESSEL AG </w:t>
                          </w:r>
                        </w:p>
                        <w:p w14:paraId="14DEA629" w14:textId="77777777" w:rsidR="00BE37A9" w:rsidRDefault="00BE37A9" w:rsidP="00BE37A9">
                          <w:pPr>
                            <w:pStyle w:val="berschrift5"/>
                          </w:pPr>
                          <w:r>
                            <w:t>Bahnhofstraße 31</w:t>
                          </w:r>
                        </w:p>
                        <w:p w14:paraId="3C993CD9" w14:textId="77777777" w:rsidR="00093DF5" w:rsidRDefault="00BE37A9" w:rsidP="00BE37A9">
                          <w:pPr>
                            <w:pStyle w:val="berschrift5"/>
                          </w:pPr>
                          <w:r>
                            <w:t>85101 Lenting</w:t>
                          </w:r>
                        </w:p>
                        <w:p w14:paraId="5DC03562" w14:textId="77777777" w:rsidR="00FB2D59" w:rsidRPr="002012A2" w:rsidRDefault="00FB2D59" w:rsidP="00FB2D59">
                          <w:pPr>
                            <w:pStyle w:val="berschrift5"/>
                          </w:pPr>
                          <w:r w:rsidRPr="00A27AC5">
                            <w:rPr>
                              <w:lang w:val="en-US"/>
                            </w:rPr>
                            <w:t>www.</w:t>
                          </w:r>
                          <w:r>
                            <w:rPr>
                              <w:lang w:val="en-US"/>
                            </w:rPr>
                            <w:t>kessel.com</w:t>
                          </w:r>
                        </w:p>
                        <w:p w14:paraId="31CCE7AA" w14:textId="77777777"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93EB"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14:paraId="71098275" w14:textId="77777777" w:rsidR="00BE37A9" w:rsidRPr="00A27AC5" w:rsidRDefault="00BE37A9" w:rsidP="00BE37A9">
                    <w:pPr>
                      <w:pStyle w:val="berschrift5"/>
                      <w:rPr>
                        <w:rFonts w:cs="Times New Roman (Überschriften"/>
                        <w:b/>
                      </w:rPr>
                    </w:pPr>
                    <w:r w:rsidRPr="00A27AC5">
                      <w:rPr>
                        <w:rFonts w:cs="Times New Roman (Überschriften"/>
                        <w:b/>
                      </w:rPr>
                      <w:t xml:space="preserve">KESSEL AG </w:t>
                    </w:r>
                  </w:p>
                  <w:p w14:paraId="14DEA629" w14:textId="77777777" w:rsidR="00BE37A9" w:rsidRDefault="00BE37A9" w:rsidP="00BE37A9">
                    <w:pPr>
                      <w:pStyle w:val="berschrift5"/>
                    </w:pPr>
                    <w:r>
                      <w:t>Bahnhofstraße 31</w:t>
                    </w:r>
                  </w:p>
                  <w:p w14:paraId="3C993CD9" w14:textId="77777777" w:rsidR="00093DF5" w:rsidRDefault="00BE37A9" w:rsidP="00BE37A9">
                    <w:pPr>
                      <w:pStyle w:val="berschrift5"/>
                    </w:pPr>
                    <w:r>
                      <w:t>85101 Lenting</w:t>
                    </w:r>
                  </w:p>
                  <w:p w14:paraId="5DC03562" w14:textId="77777777" w:rsidR="00FB2D59" w:rsidRPr="002012A2" w:rsidRDefault="00FB2D59" w:rsidP="00FB2D59">
                    <w:pPr>
                      <w:pStyle w:val="berschrift5"/>
                    </w:pPr>
                    <w:r w:rsidRPr="00A27AC5">
                      <w:rPr>
                        <w:lang w:val="en-US"/>
                      </w:rPr>
                      <w:t>www.</w:t>
                    </w:r>
                    <w:r>
                      <w:rPr>
                        <w:lang w:val="en-US"/>
                      </w:rPr>
                      <w:t>kessel.com</w:t>
                    </w:r>
                  </w:p>
                  <w:p w14:paraId="31CCE7AA" w14:textId="77777777" w:rsidR="00FB2D59" w:rsidRPr="00FB2D59" w:rsidRDefault="00FB2D59" w:rsidP="00FB2D59"/>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1DB570F2" wp14:editId="54BAAA03">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5FA93DF4" w14:textId="77777777"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14:paraId="7ABAA6E2" w14:textId="77777777"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1" w:history="1">
                            <w:r w:rsidRPr="00BE37A9">
                              <w:rPr>
                                <w:rStyle w:val="Hyperlink"/>
                                <w:color w:val="7030A0"/>
                                <w:sz w:val="12"/>
                                <w:szCs w:val="16"/>
                                <w:lang w:val="nl-NL"/>
                              </w:rPr>
                              <w:t>KESSEL Press Portal</w:t>
                            </w:r>
                          </w:hyperlink>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570F2"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5FA93DF4" w14:textId="77777777"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14:paraId="7ABAA6E2" w14:textId="77777777"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AD5A07">
                      <w:fldChar w:fldCharType="begin"/>
                    </w:r>
                    <w:r w:rsidR="00AD5A07" w:rsidRPr="00AD5A07">
                      <w:rPr>
                        <w:lang w:val="nl-NL"/>
                      </w:rPr>
                      <w:instrText xml:space="preserve"> HYPERLINK "press.kessel.com" </w:instrText>
                    </w:r>
                    <w:r w:rsidR="00AD5A07">
                      <w:fldChar w:fldCharType="separate"/>
                    </w:r>
                    <w:r w:rsidRPr="00BE37A9">
                      <w:rPr>
                        <w:rStyle w:val="Hyperlink"/>
                        <w:color w:val="7030A0"/>
                        <w:sz w:val="12"/>
                        <w:szCs w:val="16"/>
                        <w:lang w:val="nl-NL"/>
                      </w:rPr>
                      <w:t>KESSEL Press Portal</w:t>
                    </w:r>
                    <w:r w:rsidR="00AD5A07">
                      <w:rPr>
                        <w:rStyle w:val="Hyperlink"/>
                        <w:color w:val="7030A0"/>
                        <w:sz w:val="12"/>
                        <w:szCs w:val="16"/>
                        <w:lang w:val="nl-NL"/>
                      </w:rPr>
                      <w:fldChar w:fldCharType="end"/>
                    </w:r>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5F6B" w14:textId="77777777"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361E1" w14:textId="77777777" w:rsidR="008C0937" w:rsidRDefault="008C0937" w:rsidP="00E745DF">
      <w:pPr>
        <w:spacing w:line="240" w:lineRule="auto"/>
      </w:pPr>
      <w:r>
        <w:separator/>
      </w:r>
    </w:p>
  </w:footnote>
  <w:footnote w:type="continuationSeparator" w:id="0">
    <w:p w14:paraId="7F5013A0" w14:textId="77777777"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17D6" w14:textId="77777777"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01C0"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0194815" wp14:editId="64EF02C0">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404977A3" wp14:editId="5D7F814E">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1819147A" w14:textId="77777777"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4977A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14:paraId="1819147A" w14:textId="77777777"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5BDF" w14:textId="77777777"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63419"/>
    <w:rsid w:val="007217EF"/>
    <w:rsid w:val="00811B8B"/>
    <w:rsid w:val="008A7ADC"/>
    <w:rsid w:val="008C0937"/>
    <w:rsid w:val="00957881"/>
    <w:rsid w:val="00995BB1"/>
    <w:rsid w:val="00A27AC5"/>
    <w:rsid w:val="00AA299A"/>
    <w:rsid w:val="00AA35AE"/>
    <w:rsid w:val="00AD5A07"/>
    <w:rsid w:val="00B20C00"/>
    <w:rsid w:val="00BE37A9"/>
    <w:rsid w:val="00C02A99"/>
    <w:rsid w:val="00C6230E"/>
    <w:rsid w:val="00D93854"/>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659EA1"/>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Kommentarzeichen">
    <w:name w:val="annotation reference"/>
    <w:uiPriority w:val="99"/>
    <w:semiHidden/>
    <w:unhideWhenUsed/>
    <w:rsid w:val="00AD5A07"/>
    <w:rPr>
      <w:sz w:val="16"/>
      <w:szCs w:val="16"/>
    </w:rPr>
  </w:style>
  <w:style w:type="paragraph" w:styleId="Kommentartext">
    <w:name w:val="annotation text"/>
    <w:link w:val="KommentartextZchn"/>
    <w:uiPriority w:val="99"/>
    <w:semiHidden/>
    <w:unhideWhenUsed/>
    <w:rsid w:val="00AD5A07"/>
    <w:rPr>
      <w:rFonts w:ascii="Times New Roman" w:eastAsia="Times New Roman" w:hAnsi="Times New Roman" w:cs="Times New Roman"/>
      <w:sz w:val="20"/>
      <w:szCs w:val="20"/>
      <w:lang w:val="en-GB" w:eastAsia="en-GB" w:bidi="en-GB"/>
    </w:rPr>
  </w:style>
  <w:style w:type="character" w:customStyle="1" w:styleId="KommentartextZchn">
    <w:name w:val="Kommentartext Zchn"/>
    <w:basedOn w:val="Absatz-Standardschriftart"/>
    <w:link w:val="Kommentartext"/>
    <w:uiPriority w:val="99"/>
    <w:semiHidden/>
    <w:rsid w:val="00AD5A07"/>
    <w:rPr>
      <w:rFonts w:ascii="Times New Roman" w:eastAsia="Times New Roman" w:hAnsi="Times New Roman" w:cs="Times New Roman"/>
      <w:sz w:val="20"/>
      <w:szCs w:val="20"/>
      <w:lang w:val="en-GB" w:eastAsia="en-GB" w:bidi="en-GB"/>
    </w:rPr>
  </w:style>
  <w:style w:type="paragraph" w:styleId="Sprechblasentext">
    <w:name w:val="Balloon Text"/>
    <w:basedOn w:val="Standard"/>
    <w:link w:val="SprechblasentextZchn"/>
    <w:uiPriority w:val="99"/>
    <w:semiHidden/>
    <w:unhideWhenUsed/>
    <w:rsid w:val="00AD5A0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A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74405-FC37-4D8F-ACCB-A9B0AD23C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2</Pages>
  <Words>351</Words>
  <Characters>2217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7</cp:revision>
  <dcterms:created xsi:type="dcterms:W3CDTF">2020-11-10T08:38:00Z</dcterms:created>
  <dcterms:modified xsi:type="dcterms:W3CDTF">2021-01-12T14:01:00Z</dcterms:modified>
</cp:coreProperties>
</file>