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446" w:rsidRDefault="00116446" w:rsidP="007217EF"/>
    <w:p w:rsidR="006C6B70" w:rsidRDefault="006C6B70" w:rsidP="007217EF"/>
    <w:p w:rsidR="00957881" w:rsidRPr="00425B8D" w:rsidRDefault="00B573D3" w:rsidP="00425B8D">
      <w:pPr>
        <w:pStyle w:val="berschrift2"/>
        <w:rPr>
          <w:lang w:val="en-US"/>
        </w:rPr>
      </w:pPr>
      <w:proofErr w:type="spellStart"/>
      <w:r w:rsidRPr="00B573D3">
        <w:rPr>
          <w:b/>
          <w:i/>
          <w:sz w:val="32"/>
          <w:szCs w:val="32"/>
          <w:lang w:val="en-US"/>
        </w:rPr>
        <w:t>Ecolift</w:t>
      </w:r>
      <w:proofErr w:type="spellEnd"/>
      <w:r w:rsidRPr="00B573D3">
        <w:rPr>
          <w:b/>
          <w:sz w:val="32"/>
          <w:szCs w:val="32"/>
          <w:lang w:val="en-US"/>
        </w:rPr>
        <w:t xml:space="preserve"> – the alt</w:t>
      </w:r>
      <w:r>
        <w:rPr>
          <w:b/>
          <w:sz w:val="32"/>
          <w:szCs w:val="32"/>
          <w:lang w:val="en-US"/>
        </w:rPr>
        <w:t>ernative to classic lifting sta</w:t>
      </w:r>
      <w:r w:rsidRPr="00B573D3">
        <w:rPr>
          <w:b/>
          <w:sz w:val="32"/>
          <w:szCs w:val="32"/>
          <w:lang w:val="en-US"/>
        </w:rPr>
        <w:t>tions</w:t>
      </w:r>
      <w:r w:rsidR="006C6B70">
        <w:rPr>
          <w:b/>
          <w:sz w:val="32"/>
          <w:szCs w:val="32"/>
          <w:lang w:val="en-US"/>
        </w:rPr>
        <w:br/>
      </w:r>
      <w:r w:rsidRPr="00B573D3">
        <w:rPr>
          <w:lang w:val="en-US"/>
        </w:rPr>
        <w:t>Hybrid lifting stations for use with gravity sloped drainage pipes save operators electricity and costs</w:t>
      </w:r>
    </w:p>
    <w:p w:rsidR="00425B8D" w:rsidRDefault="00B573D3" w:rsidP="00F258D9">
      <w:pPr>
        <w:rPr>
          <w:lang w:val="en-US"/>
        </w:rPr>
      </w:pPr>
      <w:bookmarkStart w:id="0" w:name="_GoBack"/>
      <w:bookmarkEnd w:id="0"/>
      <w:r w:rsidRPr="00B573D3">
        <w:rPr>
          <w:lang w:val="en-US"/>
        </w:rPr>
        <w:t xml:space="preserve">KESSEL AG is the only manufacturer to offer hybrid lifting stations. The </w:t>
      </w:r>
      <w:proofErr w:type="spellStart"/>
      <w:r w:rsidRPr="00B573D3">
        <w:rPr>
          <w:i/>
          <w:lang w:val="en-US"/>
        </w:rPr>
        <w:t>Ecolift</w:t>
      </w:r>
      <w:proofErr w:type="spellEnd"/>
      <w:r w:rsidRPr="00B573D3">
        <w:rPr>
          <w:lang w:val="en-US"/>
        </w:rPr>
        <w:t xml:space="preserve"> hybrid lifting stations are designed for use when there is sufficient slope to the sewage system. If this requirement is met, they can be used for the same areas as a classic lifting station. Under normal operation, </w:t>
      </w:r>
      <w:proofErr w:type="spellStart"/>
      <w:r w:rsidRPr="00B573D3">
        <w:rPr>
          <w:i/>
          <w:lang w:val="en-US"/>
        </w:rPr>
        <w:t>Ecolift</w:t>
      </w:r>
      <w:proofErr w:type="spellEnd"/>
      <w:r w:rsidRPr="00B573D3">
        <w:rPr>
          <w:lang w:val="en-US"/>
        </w:rPr>
        <w:t xml:space="preserve"> uses the natural gradient (wastewater simply flows through the </w:t>
      </w:r>
      <w:proofErr w:type="spellStart"/>
      <w:r w:rsidRPr="00B573D3">
        <w:rPr>
          <w:i/>
          <w:lang w:val="en-US"/>
        </w:rPr>
        <w:t>Ecolift</w:t>
      </w:r>
      <w:proofErr w:type="spellEnd"/>
      <w:r w:rsidRPr="00B573D3">
        <w:rPr>
          <w:lang w:val="en-US"/>
        </w:rPr>
        <w:t>); only during backwater the backwater flaps close (protecting the building from flooding) and wastewater is pumped against the back-water via a pressure pipe into the sewage system. In contrast to classical lifting stations which pump continuously, this means a significant saving of electricity and thus costs for the operator. “</w:t>
      </w:r>
      <w:proofErr w:type="spellStart"/>
      <w:r w:rsidRPr="00B573D3">
        <w:rPr>
          <w:i/>
          <w:lang w:val="en-US"/>
        </w:rPr>
        <w:t>Ecolift</w:t>
      </w:r>
      <w:proofErr w:type="spellEnd"/>
      <w:r w:rsidRPr="00B573D3">
        <w:rPr>
          <w:lang w:val="en-US"/>
        </w:rPr>
        <w:t xml:space="preserve"> is the best solution, both in ecological and economical terms”, explains Roland Priller, Head of Innovation Management / </w:t>
      </w:r>
      <w:proofErr w:type="spellStart"/>
      <w:r w:rsidRPr="00B573D3">
        <w:rPr>
          <w:lang w:val="en-US"/>
        </w:rPr>
        <w:t>Standardisation</w:t>
      </w:r>
      <w:proofErr w:type="spellEnd"/>
      <w:r w:rsidRPr="00B573D3">
        <w:rPr>
          <w:lang w:val="en-US"/>
        </w:rPr>
        <w:t xml:space="preserve"> at KESSEL.</w:t>
      </w:r>
    </w:p>
    <w:p w:rsidR="00B573D3" w:rsidRPr="00B573D3" w:rsidRDefault="00B573D3" w:rsidP="00F258D9">
      <w:pPr>
        <w:rPr>
          <w:lang w:val="en-US"/>
        </w:rPr>
      </w:pPr>
    </w:p>
    <w:p w:rsidR="00B573D3" w:rsidRDefault="00B573D3" w:rsidP="00F258D9">
      <w:pPr>
        <w:rPr>
          <w:b/>
          <w:lang w:val="en-US"/>
        </w:rPr>
      </w:pPr>
      <w:r w:rsidRPr="00B573D3">
        <w:rPr>
          <w:b/>
          <w:lang w:val="en-US"/>
        </w:rPr>
        <w:t>Drains even during a power failure</w:t>
      </w:r>
    </w:p>
    <w:p w:rsidR="0027676A" w:rsidRDefault="00B573D3" w:rsidP="00F258D9">
      <w:pPr>
        <w:rPr>
          <w:lang w:val="en-US"/>
        </w:rPr>
      </w:pPr>
      <w:r w:rsidRPr="00B573D3">
        <w:rPr>
          <w:lang w:val="en-US"/>
        </w:rPr>
        <w:t xml:space="preserve">Hybrid lifting stations are suitable for use in single-family homes, as well as for large volumes of wastewater in the XL version. Even in the event of a power failure, the </w:t>
      </w:r>
      <w:proofErr w:type="spellStart"/>
      <w:r w:rsidRPr="00B573D3">
        <w:rPr>
          <w:i/>
          <w:lang w:val="en-US"/>
        </w:rPr>
        <w:t>Ecolift</w:t>
      </w:r>
      <w:proofErr w:type="spellEnd"/>
      <w:r w:rsidRPr="00B573D3">
        <w:rPr>
          <w:lang w:val="en-US"/>
        </w:rPr>
        <w:t xml:space="preserve"> ensures reliable drainage. In this case, the wastewater is dis-charged into the sewage system via the slope of the drain-age piping. “</w:t>
      </w:r>
      <w:proofErr w:type="spellStart"/>
      <w:r w:rsidRPr="00B573D3">
        <w:rPr>
          <w:i/>
          <w:lang w:val="en-US"/>
        </w:rPr>
        <w:t>Ecolift</w:t>
      </w:r>
      <w:proofErr w:type="spellEnd"/>
      <w:r w:rsidRPr="00B573D3">
        <w:rPr>
          <w:lang w:val="en-US"/>
        </w:rPr>
        <w:t xml:space="preserve"> is the only lifting station that also drains without electricity. This is particularly important for use in commercial buildings, where operation without interruption is often required”, explains Priller. Thanks to the battery buffering, sufficient safety is ensured even in the event of a prolonged power failure. If the battery buffering’s voltage falls below a corresponding limit value after a longer period of time, the electric motor-driven backwater flaps are closed with the remaining battery voltage. In this way, the building is even protected against backwater under such circumstances.</w:t>
      </w:r>
    </w:p>
    <w:p w:rsidR="00B573D3" w:rsidRDefault="00B573D3" w:rsidP="00F258D9">
      <w:pPr>
        <w:rPr>
          <w:lang w:val="en-US"/>
        </w:rPr>
      </w:pPr>
    </w:p>
    <w:p w:rsidR="00B573D3" w:rsidRDefault="00B573D3" w:rsidP="00F258D9">
      <w:pPr>
        <w:rPr>
          <w:b/>
          <w:lang w:val="en-US"/>
        </w:rPr>
      </w:pPr>
      <w:r w:rsidRPr="00B573D3">
        <w:rPr>
          <w:b/>
          <w:lang w:val="en-US"/>
        </w:rPr>
        <w:t xml:space="preserve">Unlimited use </w:t>
      </w:r>
    </w:p>
    <w:p w:rsidR="0027676A" w:rsidRDefault="00B573D3" w:rsidP="00F258D9">
      <w:pPr>
        <w:rPr>
          <w:lang w:val="en-US"/>
        </w:rPr>
      </w:pPr>
      <w:r w:rsidRPr="00B573D3">
        <w:rPr>
          <w:lang w:val="en-US"/>
        </w:rPr>
        <w:t xml:space="preserve">The integration of </w:t>
      </w:r>
      <w:proofErr w:type="spellStart"/>
      <w:r w:rsidRPr="00B573D3">
        <w:rPr>
          <w:i/>
          <w:lang w:val="en-US"/>
        </w:rPr>
        <w:t>Ecolift</w:t>
      </w:r>
      <w:proofErr w:type="spellEnd"/>
      <w:r w:rsidRPr="00B573D3">
        <w:rPr>
          <w:i/>
          <w:lang w:val="en-US"/>
        </w:rPr>
        <w:t xml:space="preserve"> XL</w:t>
      </w:r>
      <w:r w:rsidRPr="00B573D3">
        <w:rPr>
          <w:lang w:val="en-US"/>
        </w:rPr>
        <w:t xml:space="preserve"> in the engineering chambers according to approval Z-42.1-527 opens up a host of universal installation possibilities: free-standing, cast into the floor slab or installed in the ground. The hybrid lifting station can be used for </w:t>
      </w:r>
      <w:proofErr w:type="spellStart"/>
      <w:r w:rsidRPr="00B573D3">
        <w:rPr>
          <w:lang w:val="en-US"/>
        </w:rPr>
        <w:t>faecal</w:t>
      </w:r>
      <w:proofErr w:type="spellEnd"/>
      <w:r w:rsidRPr="00B573D3">
        <w:rPr>
          <w:lang w:val="en-US"/>
        </w:rPr>
        <w:t xml:space="preserve"> and </w:t>
      </w:r>
      <w:proofErr w:type="spellStart"/>
      <w:r w:rsidRPr="00B573D3">
        <w:rPr>
          <w:lang w:val="en-US"/>
        </w:rPr>
        <w:t>faecal</w:t>
      </w:r>
      <w:proofErr w:type="spellEnd"/>
      <w:r w:rsidRPr="00B573D3">
        <w:rPr>
          <w:lang w:val="en-US"/>
        </w:rPr>
        <w:t>-free domestic wastewater, rainwater, commercial wastewater from light liquid and grease separators. You can find more ab</w:t>
      </w:r>
      <w:r w:rsidR="00774B39">
        <w:rPr>
          <w:lang w:val="en-US"/>
        </w:rPr>
        <w:t>out hybrid lifting stations at www.kessel.com</w:t>
      </w:r>
    </w:p>
    <w:p w:rsidR="00B573D3" w:rsidRDefault="00B573D3" w:rsidP="00F258D9">
      <w:pPr>
        <w:rPr>
          <w:lang w:val="en-US"/>
        </w:rPr>
      </w:pPr>
    </w:p>
    <w:p w:rsidR="00BE37A9" w:rsidRPr="007217EF" w:rsidRDefault="00BE37A9" w:rsidP="00F258D9">
      <w:pPr>
        <w:rPr>
          <w:b/>
          <w:lang w:val="en-US"/>
        </w:rPr>
      </w:pPr>
      <w:r w:rsidRPr="007217EF">
        <w:rPr>
          <w:b/>
          <w:lang w:val="en-US"/>
        </w:rPr>
        <w:lastRenderedPageBreak/>
        <w:t>This is KESSEL</w:t>
      </w:r>
    </w:p>
    <w:p w:rsidR="006C6B70" w:rsidRDefault="00BE37A9" w:rsidP="00F258D9">
      <w:pPr>
        <w:rPr>
          <w:lang w:val="en-US"/>
        </w:rPr>
      </w:pPr>
      <w:r w:rsidRPr="007217EF">
        <w:rPr>
          <w:lang w:val="en-US"/>
        </w:rPr>
        <w:t>Since 1963, KESSEL has stood like no other company for quality, innovation, safety and service in the field of draining technology. As a premium international provider and industry pacesetter, we continuously strive to ensure that our vision is always open to new ideas: KESSEL – Leading in drainage.</w:t>
      </w:r>
    </w:p>
    <w:p w:rsidR="00425B8D" w:rsidRDefault="00425B8D" w:rsidP="00F258D9">
      <w:pPr>
        <w:rPr>
          <w:lang w:val="en-US"/>
        </w:rPr>
      </w:pPr>
    </w:p>
    <w:p w:rsidR="00B573D3" w:rsidRDefault="00B573D3" w:rsidP="00F258D9">
      <w:pPr>
        <w:rPr>
          <w:lang w:val="en-US"/>
        </w:rPr>
      </w:pPr>
    </w:p>
    <w:p w:rsidR="005124D7" w:rsidRDefault="005124D7" w:rsidP="005124D7">
      <w:pPr>
        <w:rPr>
          <w:b/>
          <w:lang w:val="en-US"/>
        </w:rPr>
      </w:pPr>
      <w:r w:rsidRPr="007217EF">
        <w:rPr>
          <w:b/>
          <w:lang w:val="en-US"/>
        </w:rPr>
        <w:t>Photo sheet</w:t>
      </w:r>
      <w:r>
        <w:rPr>
          <w:b/>
          <w:lang w:val="en-US"/>
        </w:rPr>
        <w:t>:</w:t>
      </w:r>
    </w:p>
    <w:p w:rsidR="005124D7" w:rsidRPr="000D1F19" w:rsidRDefault="005124D7" w:rsidP="005124D7">
      <w:pPr>
        <w:rPr>
          <w:i/>
          <w:lang w:val="en-US"/>
        </w:rPr>
      </w:pPr>
      <w:r>
        <w:rPr>
          <w:i/>
          <w:lang w:val="en-US"/>
        </w:rPr>
        <w:t>“</w:t>
      </w:r>
      <w:proofErr w:type="spellStart"/>
      <w:r>
        <w:rPr>
          <w:i/>
          <w:lang w:val="en-US"/>
        </w:rPr>
        <w:t>Ecolift</w:t>
      </w:r>
      <w:proofErr w:type="spellEnd"/>
      <w:r>
        <w:rPr>
          <w:i/>
          <w:lang w:val="en-US"/>
        </w:rPr>
        <w:t xml:space="preserve"> XL”</w:t>
      </w:r>
    </w:p>
    <w:p w:rsidR="005124D7" w:rsidRPr="007217EF" w:rsidRDefault="00774B39" w:rsidP="005124D7">
      <w:pP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5pt;margin-top:32.15pt;width:224.65pt;height:168.75pt;z-index:251661312;mso-position-horizontal-relative:text;mso-position-vertical-relative:text;mso-width-relative:page;mso-height-relative:page">
            <v:imagedata r:id="rId7" o:title="4zu3_Ecolift_XL_005_C"/>
            <w10:wrap type="topAndBottom"/>
          </v:shape>
        </w:pict>
      </w:r>
      <w:r w:rsidR="005124D7" w:rsidRPr="007217EF">
        <w:rPr>
          <w:lang w:val="en-US"/>
        </w:rPr>
        <w:t xml:space="preserve">Source: KESSEL AG </w:t>
      </w:r>
    </w:p>
    <w:p w:rsidR="005124D7" w:rsidRDefault="00774B39" w:rsidP="005124D7">
      <w:pPr>
        <w:rPr>
          <w:i/>
          <w:lang w:val="en-US"/>
        </w:rPr>
      </w:pPr>
      <w:r>
        <w:rPr>
          <w:noProof/>
        </w:rPr>
        <w:pict>
          <v:shape id="_x0000_s1026" type="#_x0000_t75" style="position:absolute;margin-left:.35pt;margin-top:258.1pt;width:224.65pt;height:168.45pt;z-index:251659264;mso-position-horizontal-relative:text;mso-position-vertical-relative:text;mso-width-relative:page;mso-height-relative:page">
            <v:imagedata r:id="rId8" o:title="4zu3_Einbaubeispiel 3 Ecolift XL im Keller"/>
            <w10:wrap type="topAndBottom"/>
          </v:shape>
        </w:pict>
      </w:r>
    </w:p>
    <w:p w:rsidR="005124D7" w:rsidRDefault="005124D7" w:rsidP="005124D7">
      <w:pPr>
        <w:rPr>
          <w:i/>
          <w:lang w:val="en-US"/>
        </w:rPr>
      </w:pPr>
    </w:p>
    <w:p w:rsidR="005124D7" w:rsidRPr="005124D7" w:rsidRDefault="005124D7" w:rsidP="005124D7">
      <w:pPr>
        <w:rPr>
          <w:lang w:val="en-US"/>
        </w:rPr>
      </w:pPr>
      <w:r w:rsidRPr="005124D7">
        <w:rPr>
          <w:lang w:val="en-US"/>
        </w:rPr>
        <w:t xml:space="preserve">Installation example of </w:t>
      </w:r>
      <w:r w:rsidRPr="005124D7">
        <w:rPr>
          <w:i/>
          <w:lang w:val="en-US"/>
        </w:rPr>
        <w:t>“</w:t>
      </w:r>
      <w:proofErr w:type="spellStart"/>
      <w:r w:rsidRPr="005124D7">
        <w:rPr>
          <w:i/>
          <w:lang w:val="en-US"/>
        </w:rPr>
        <w:t>Ecolift</w:t>
      </w:r>
      <w:proofErr w:type="spellEnd"/>
      <w:r w:rsidRPr="005124D7">
        <w:rPr>
          <w:i/>
          <w:lang w:val="en-US"/>
        </w:rPr>
        <w:t xml:space="preserve"> XL”</w:t>
      </w:r>
      <w:r>
        <w:rPr>
          <w:lang w:val="en-US"/>
        </w:rPr>
        <w:t xml:space="preserve"> </w:t>
      </w:r>
      <w:r w:rsidRPr="005124D7">
        <w:rPr>
          <w:lang w:val="en-US"/>
        </w:rPr>
        <w:t>free standing.</w:t>
      </w:r>
    </w:p>
    <w:p w:rsidR="005124D7" w:rsidRPr="007217EF" w:rsidRDefault="005124D7" w:rsidP="005124D7">
      <w:pPr>
        <w:rPr>
          <w:lang w:val="en-US"/>
        </w:rPr>
      </w:pPr>
      <w:r w:rsidRPr="007217EF">
        <w:rPr>
          <w:lang w:val="en-US"/>
        </w:rPr>
        <w:t xml:space="preserve">Source: KESSEL AG </w:t>
      </w:r>
    </w:p>
    <w:p w:rsidR="0027676A" w:rsidRPr="005124D7" w:rsidRDefault="0027676A" w:rsidP="00F258D9">
      <w:pPr>
        <w:rPr>
          <w:b/>
          <w:lang w:val="en-US"/>
        </w:rPr>
      </w:pPr>
    </w:p>
    <w:sectPr w:rsidR="0027676A" w:rsidRPr="005124D7" w:rsidSect="00E745DF">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B8D" w:rsidRDefault="00425B8D" w:rsidP="00E745DF">
      <w:pPr>
        <w:spacing w:line="240" w:lineRule="auto"/>
      </w:pPr>
      <w:r>
        <w:separator/>
      </w:r>
    </w:p>
  </w:endnote>
  <w:endnote w:type="continuationSeparator" w:id="0">
    <w:p w:rsidR="00425B8D" w:rsidRDefault="00425B8D"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B8D" w:rsidRDefault="00425B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B8D" w:rsidRDefault="00425B8D">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rsidR="00425B8D" w:rsidRPr="002012A2" w:rsidRDefault="00425B8D"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425B8D" w:rsidRPr="002012A2" w:rsidRDefault="00425B8D" w:rsidP="002012A2">
                    <w:pPr>
                      <w:pStyle w:val="berschrift5"/>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425B8D" w:rsidRPr="00A27AC5" w:rsidRDefault="00425B8D" w:rsidP="00BE37A9">
                          <w:pPr>
                            <w:pStyle w:val="berschrift5"/>
                            <w:rPr>
                              <w:rFonts w:cs="Times New Roman (Überschriften"/>
                              <w:b/>
                            </w:rPr>
                          </w:pPr>
                          <w:r w:rsidRPr="00A27AC5">
                            <w:rPr>
                              <w:rFonts w:cs="Times New Roman (Überschriften"/>
                              <w:b/>
                            </w:rPr>
                            <w:t xml:space="preserve">KESSEL AG </w:t>
                          </w:r>
                        </w:p>
                        <w:p w:rsidR="00425B8D" w:rsidRDefault="00425B8D" w:rsidP="00BE37A9">
                          <w:pPr>
                            <w:pStyle w:val="berschrift5"/>
                          </w:pPr>
                          <w:r>
                            <w:t>Bahnhofstraße 31</w:t>
                          </w:r>
                        </w:p>
                        <w:p w:rsidR="00425B8D" w:rsidRDefault="00425B8D" w:rsidP="00BE37A9">
                          <w:pPr>
                            <w:pStyle w:val="berschrift5"/>
                          </w:pPr>
                          <w:r>
                            <w:t>85101 Lenting</w:t>
                          </w:r>
                        </w:p>
                        <w:p w:rsidR="00425B8D" w:rsidRPr="002012A2" w:rsidRDefault="00425B8D" w:rsidP="00FB2D59">
                          <w:pPr>
                            <w:pStyle w:val="berschrift5"/>
                          </w:pPr>
                          <w:r w:rsidRPr="0027676A">
                            <w:t>www.kessel.com</w:t>
                          </w:r>
                        </w:p>
                        <w:p w:rsidR="00425B8D" w:rsidRPr="00FB2D59" w:rsidRDefault="00425B8D"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425B8D" w:rsidRPr="00A27AC5" w:rsidRDefault="00425B8D" w:rsidP="00BE37A9">
                    <w:pPr>
                      <w:pStyle w:val="berschrift5"/>
                      <w:rPr>
                        <w:rFonts w:cs="Times New Roman (Überschriften"/>
                        <w:b/>
                      </w:rPr>
                    </w:pPr>
                    <w:r w:rsidRPr="00A27AC5">
                      <w:rPr>
                        <w:rFonts w:cs="Times New Roman (Überschriften"/>
                        <w:b/>
                      </w:rPr>
                      <w:t xml:space="preserve">KESSEL AG </w:t>
                    </w:r>
                  </w:p>
                  <w:p w:rsidR="00425B8D" w:rsidRDefault="00425B8D" w:rsidP="00BE37A9">
                    <w:pPr>
                      <w:pStyle w:val="berschrift5"/>
                    </w:pPr>
                    <w:r>
                      <w:t>Bahnhofstraße 31</w:t>
                    </w:r>
                  </w:p>
                  <w:p w:rsidR="00425B8D" w:rsidRDefault="00425B8D" w:rsidP="00BE37A9">
                    <w:pPr>
                      <w:pStyle w:val="berschrift5"/>
                    </w:pPr>
                    <w:r>
                      <w:t>85101 Lenting</w:t>
                    </w:r>
                  </w:p>
                  <w:p w:rsidR="00425B8D" w:rsidRPr="002012A2" w:rsidRDefault="00425B8D" w:rsidP="00FB2D59">
                    <w:pPr>
                      <w:pStyle w:val="berschrift5"/>
                    </w:pPr>
                    <w:r w:rsidRPr="0027676A">
                      <w:t>www.kessel.com</w:t>
                    </w:r>
                  </w:p>
                  <w:p w:rsidR="00425B8D" w:rsidRPr="00FB2D59" w:rsidRDefault="00425B8D" w:rsidP="00FB2D59"/>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425B8D" w:rsidRPr="00BE37A9" w:rsidRDefault="00425B8D" w:rsidP="00AA299A">
                          <w:pPr>
                            <w:spacing w:line="220" w:lineRule="exact"/>
                            <w:rPr>
                              <w:b/>
                              <w:color w:val="666666"/>
                              <w:sz w:val="12"/>
                              <w:szCs w:val="16"/>
                              <w:lang w:val="nl-NL"/>
                            </w:rPr>
                          </w:pPr>
                          <w:r w:rsidRPr="00BE37A9">
                            <w:rPr>
                              <w:b/>
                              <w:color w:val="666666"/>
                              <w:sz w:val="12"/>
                              <w:szCs w:val="16"/>
                              <w:lang w:val="nl-NL"/>
                            </w:rPr>
                            <w:t>Contact</w:t>
                          </w:r>
                        </w:p>
                        <w:p w:rsidR="00425B8D" w:rsidRPr="00BE37A9" w:rsidRDefault="00425B8D"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hyperlink r:id="rId1" w:history="1">
                            <w:r w:rsidRPr="00BE37A9">
                              <w:rPr>
                                <w:rStyle w:val="Hyperlink"/>
                                <w:color w:val="7030A0"/>
                                <w:sz w:val="12"/>
                                <w:szCs w:val="16"/>
                                <w:lang w:val="nl-NL"/>
                              </w:rPr>
                              <w:t>KESSEL Press Portal</w:t>
                            </w:r>
                          </w:hyperlink>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425B8D" w:rsidRPr="00BE37A9" w:rsidRDefault="00425B8D" w:rsidP="00AA299A">
                    <w:pPr>
                      <w:spacing w:line="220" w:lineRule="exact"/>
                      <w:rPr>
                        <w:b/>
                        <w:color w:val="666666"/>
                        <w:sz w:val="12"/>
                        <w:szCs w:val="16"/>
                        <w:lang w:val="nl-NL"/>
                      </w:rPr>
                    </w:pPr>
                    <w:r w:rsidRPr="00BE37A9">
                      <w:rPr>
                        <w:b/>
                        <w:color w:val="666666"/>
                        <w:sz w:val="12"/>
                        <w:szCs w:val="16"/>
                        <w:lang w:val="nl-NL"/>
                      </w:rPr>
                      <w:t>Contact</w:t>
                    </w:r>
                  </w:p>
                  <w:p w:rsidR="00425B8D" w:rsidRPr="00BE37A9" w:rsidRDefault="00425B8D"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hyperlink r:id="rId2" w:history="1">
                      <w:r w:rsidRPr="00BE37A9">
                        <w:rPr>
                          <w:rStyle w:val="Hyperlink"/>
                          <w:color w:val="7030A0"/>
                          <w:sz w:val="12"/>
                          <w:szCs w:val="16"/>
                          <w:lang w:val="nl-NL"/>
                        </w:rPr>
                        <w:t>KESSEL Press Portal</w:t>
                      </w:r>
                    </w:hyperlink>
                    <w:r w:rsidRPr="00BE37A9">
                      <w:rPr>
                        <w:color w:val="666666"/>
                        <w:sz w:val="12"/>
                        <w:szCs w:val="16"/>
                        <w:lang w:val="nl-NL"/>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B8D" w:rsidRDefault="00425B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B8D" w:rsidRDefault="00425B8D" w:rsidP="00E745DF">
      <w:pPr>
        <w:spacing w:line="240" w:lineRule="auto"/>
      </w:pPr>
      <w:r>
        <w:separator/>
      </w:r>
    </w:p>
  </w:footnote>
  <w:footnote w:type="continuationSeparator" w:id="0">
    <w:p w:rsidR="00425B8D" w:rsidRDefault="00425B8D"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B8D" w:rsidRDefault="00425B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B8D" w:rsidRDefault="00425B8D">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25B8D" w:rsidRPr="00491495" w:rsidRDefault="00425B8D">
                          <w:pPr>
                            <w:rPr>
                              <w:b/>
                              <w:color w:val="572381"/>
                              <w:sz w:val="24"/>
                            </w:rPr>
                          </w:pPr>
                          <w:r>
                            <w:rPr>
                              <w:b/>
                              <w:color w:val="572381"/>
                              <w:sz w:val="24"/>
                            </w:rPr>
                            <w:t>P</w:t>
                          </w:r>
                          <w:r w:rsidRPr="008C0937">
                            <w:rPr>
                              <w:b/>
                              <w:color w:val="572381"/>
                              <w:sz w:val="24"/>
                            </w:rPr>
                            <w:t xml:space="preserve">ress </w:t>
                          </w:r>
                          <w:r>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25B8D" w:rsidRPr="00491495" w:rsidRDefault="00425B8D">
                    <w:pPr>
                      <w:rPr>
                        <w:b/>
                        <w:color w:val="572381"/>
                        <w:sz w:val="24"/>
                      </w:rPr>
                    </w:pPr>
                    <w:r>
                      <w:rPr>
                        <w:b/>
                        <w:color w:val="572381"/>
                        <w:sz w:val="24"/>
                      </w:rPr>
                      <w:t>P</w:t>
                    </w:r>
                    <w:r w:rsidRPr="008C0937">
                      <w:rPr>
                        <w:b/>
                        <w:color w:val="572381"/>
                        <w:sz w:val="24"/>
                      </w:rPr>
                      <w:t xml:space="preserve">ress </w:t>
                    </w:r>
                    <w:r>
                      <w:rPr>
                        <w:b/>
                        <w:color w:val="572381"/>
                        <w:sz w:val="24"/>
                      </w:rPr>
                      <w:t>release</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B8D" w:rsidRDefault="00425B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93DF5"/>
    <w:rsid w:val="00116446"/>
    <w:rsid w:val="002012A2"/>
    <w:rsid w:val="0027676A"/>
    <w:rsid w:val="002F0EFC"/>
    <w:rsid w:val="00373246"/>
    <w:rsid w:val="003B51BC"/>
    <w:rsid w:val="00425B8D"/>
    <w:rsid w:val="00452C3F"/>
    <w:rsid w:val="00491495"/>
    <w:rsid w:val="005124D7"/>
    <w:rsid w:val="00527D36"/>
    <w:rsid w:val="005340AE"/>
    <w:rsid w:val="00541C40"/>
    <w:rsid w:val="005C56DA"/>
    <w:rsid w:val="00663419"/>
    <w:rsid w:val="006C6B70"/>
    <w:rsid w:val="007217EF"/>
    <w:rsid w:val="00774B39"/>
    <w:rsid w:val="00811B8B"/>
    <w:rsid w:val="008A7ADC"/>
    <w:rsid w:val="008C0937"/>
    <w:rsid w:val="00957881"/>
    <w:rsid w:val="00965376"/>
    <w:rsid w:val="00995BB1"/>
    <w:rsid w:val="00A27AC5"/>
    <w:rsid w:val="00AA299A"/>
    <w:rsid w:val="00AA35AE"/>
    <w:rsid w:val="00B20C00"/>
    <w:rsid w:val="00B573D3"/>
    <w:rsid w:val="00BE37A9"/>
    <w:rsid w:val="00C02A99"/>
    <w:rsid w:val="00C6230E"/>
    <w:rsid w:val="00CB54AA"/>
    <w:rsid w:val="00E46749"/>
    <w:rsid w:val="00E745DF"/>
    <w:rsid w:val="00EB1E63"/>
    <w:rsid w:val="00F001A5"/>
    <w:rsid w:val="00F258D9"/>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40565C"/>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1.%20Ordner%20Pressemitteilungen\EN\online\5.%20EN%20Staufix\EN\press.kessel.com" TargetMode="External"/><Relationship Id="rId1" Type="http://schemas.openxmlformats.org/officeDocument/2006/relationships/hyperlink" Target="file:///\\nxstore\projects\marketing\Kommunikation\Pressearbeit\Presseportal\1.%20Ordner%20Pressemitteilungen\EN\online\5.%20EN%20Staufix\EN\press.kesse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72CF6-6716-42D1-A374-CD704FDD5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F7B51AD2.dotm</Template>
  <TotalTime>0</TotalTime>
  <Pages>2</Pages>
  <Words>394</Words>
  <Characters>2484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Kessel Carima</cp:lastModifiedBy>
  <cp:revision>7</cp:revision>
  <dcterms:created xsi:type="dcterms:W3CDTF">2021-01-29T10:00:00Z</dcterms:created>
  <dcterms:modified xsi:type="dcterms:W3CDTF">2021-07-02T11:32:00Z</dcterms:modified>
</cp:coreProperties>
</file>