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72D" w:rsidRDefault="00A02239" w:rsidP="0006455B">
      <w:r>
        <w:br/>
      </w:r>
    </w:p>
    <w:p w:rsidR="00170F33" w:rsidRPr="00170F33" w:rsidRDefault="00170F33" w:rsidP="00170F33">
      <w:pPr>
        <w:pStyle w:val="berschrift2"/>
        <w:rPr>
          <w:i/>
          <w:lang w:val="en-US"/>
        </w:rPr>
      </w:pPr>
      <w:r w:rsidRPr="00170F33">
        <w:rPr>
          <w:b/>
          <w:sz w:val="32"/>
          <w:szCs w:val="32"/>
          <w:lang w:val="en-US"/>
        </w:rPr>
        <w:t xml:space="preserve">Poste de </w:t>
      </w:r>
      <w:proofErr w:type="spellStart"/>
      <w:r w:rsidRPr="00170F33">
        <w:rPr>
          <w:b/>
          <w:sz w:val="32"/>
          <w:szCs w:val="32"/>
          <w:lang w:val="en-US"/>
        </w:rPr>
        <w:t>pompage</w:t>
      </w:r>
      <w:proofErr w:type="spellEnd"/>
      <w:r w:rsidRPr="00170F33">
        <w:rPr>
          <w:b/>
          <w:sz w:val="32"/>
          <w:szCs w:val="32"/>
          <w:lang w:val="en-US"/>
        </w:rPr>
        <w:t xml:space="preserve"> </w:t>
      </w:r>
      <w:r w:rsidRPr="00170F33">
        <w:rPr>
          <w:b/>
          <w:i/>
          <w:sz w:val="32"/>
          <w:szCs w:val="32"/>
          <w:lang w:val="en-US"/>
        </w:rPr>
        <w:t>Aqualift F Basic</w:t>
      </w:r>
      <w:r w:rsidR="00A02239" w:rsidRPr="00170F33">
        <w:rPr>
          <w:b/>
          <w:i/>
          <w:sz w:val="32"/>
          <w:szCs w:val="32"/>
          <w:lang w:val="en-US"/>
        </w:rPr>
        <w:br/>
      </w:r>
    </w:p>
    <w:p w:rsidR="00170F33" w:rsidRPr="00170F33" w:rsidRDefault="00170F33" w:rsidP="00170F33">
      <w:pPr>
        <w:rPr>
          <w:rFonts w:cs="Arial"/>
        </w:rPr>
      </w:pPr>
      <w:r w:rsidRPr="00170F33">
        <w:rPr>
          <w:rFonts w:cs="Arial"/>
          <w:lang w:val="en-US"/>
        </w:rPr>
        <w:t xml:space="preserve">Avec son nouveau poste de </w:t>
      </w:r>
      <w:proofErr w:type="spellStart"/>
      <w:r w:rsidRPr="00170F33">
        <w:rPr>
          <w:rFonts w:cs="Arial"/>
          <w:lang w:val="en-US"/>
        </w:rPr>
        <w:t>pompage</w:t>
      </w:r>
      <w:proofErr w:type="spellEnd"/>
      <w:r w:rsidRPr="00170F33">
        <w:rPr>
          <w:rFonts w:cs="Arial"/>
          <w:lang w:val="en-US"/>
        </w:rPr>
        <w:t xml:space="preserve"> </w:t>
      </w:r>
      <w:r w:rsidRPr="00170F33">
        <w:rPr>
          <w:rFonts w:cs="Arial"/>
          <w:i/>
          <w:lang w:val="en-US"/>
        </w:rPr>
        <w:t>Aqualift F Basic</w:t>
      </w:r>
      <w:r w:rsidRPr="00170F33">
        <w:rPr>
          <w:rFonts w:cs="Arial"/>
          <w:lang w:val="en-US"/>
        </w:rPr>
        <w:t xml:space="preserve">, KESSEL AG </w:t>
      </w:r>
      <w:proofErr w:type="spellStart"/>
      <w:r w:rsidRPr="00170F33">
        <w:rPr>
          <w:rFonts w:cs="Arial"/>
          <w:lang w:val="en-US"/>
        </w:rPr>
        <w:t>établit</w:t>
      </w:r>
      <w:proofErr w:type="spellEnd"/>
      <w:r w:rsidRPr="00170F33">
        <w:rPr>
          <w:rFonts w:cs="Arial"/>
          <w:lang w:val="en-US"/>
        </w:rPr>
        <w:t xml:space="preserve"> </w:t>
      </w:r>
      <w:proofErr w:type="spellStart"/>
      <w:r w:rsidRPr="00170F33">
        <w:rPr>
          <w:rFonts w:cs="Arial"/>
          <w:lang w:val="en-US"/>
        </w:rPr>
        <w:t>une</w:t>
      </w:r>
      <w:proofErr w:type="spellEnd"/>
      <w:r w:rsidRPr="00170F33">
        <w:rPr>
          <w:rFonts w:cs="Arial"/>
          <w:lang w:val="en-US"/>
        </w:rPr>
        <w:t xml:space="preserve"> nouvelle </w:t>
      </w:r>
      <w:proofErr w:type="spellStart"/>
      <w:r w:rsidRPr="00170F33">
        <w:rPr>
          <w:rFonts w:cs="Arial"/>
          <w:lang w:val="en-US"/>
        </w:rPr>
        <w:t>réfé-rence</w:t>
      </w:r>
      <w:proofErr w:type="spellEnd"/>
      <w:r w:rsidRPr="00170F33">
        <w:rPr>
          <w:rFonts w:cs="Arial"/>
          <w:lang w:val="en-US"/>
        </w:rPr>
        <w:t xml:space="preserve"> sur le </w:t>
      </w:r>
      <w:proofErr w:type="spellStart"/>
      <w:r w:rsidRPr="00170F33">
        <w:rPr>
          <w:rFonts w:cs="Arial"/>
          <w:lang w:val="en-US"/>
        </w:rPr>
        <w:t>marché</w:t>
      </w:r>
      <w:proofErr w:type="spellEnd"/>
      <w:r w:rsidRPr="00170F33">
        <w:rPr>
          <w:rFonts w:cs="Arial"/>
          <w:lang w:val="en-US"/>
        </w:rPr>
        <w:t xml:space="preserve"> </w:t>
      </w:r>
      <w:proofErr w:type="spellStart"/>
      <w:r w:rsidRPr="00170F33">
        <w:rPr>
          <w:rFonts w:cs="Arial"/>
          <w:lang w:val="en-US"/>
        </w:rPr>
        <w:t>très</w:t>
      </w:r>
      <w:proofErr w:type="spellEnd"/>
      <w:r w:rsidRPr="00170F33">
        <w:rPr>
          <w:rFonts w:cs="Arial"/>
          <w:lang w:val="en-US"/>
        </w:rPr>
        <w:t xml:space="preserve"> </w:t>
      </w:r>
      <w:proofErr w:type="spellStart"/>
      <w:r w:rsidRPr="00170F33">
        <w:rPr>
          <w:rFonts w:cs="Arial"/>
          <w:lang w:val="en-US"/>
        </w:rPr>
        <w:t>compétitif</w:t>
      </w:r>
      <w:proofErr w:type="spellEnd"/>
      <w:r w:rsidRPr="00170F33">
        <w:rPr>
          <w:rFonts w:cs="Arial"/>
          <w:lang w:val="en-US"/>
        </w:rPr>
        <w:t xml:space="preserve"> de </w:t>
      </w:r>
      <w:proofErr w:type="spellStart"/>
      <w:r w:rsidRPr="00170F33">
        <w:rPr>
          <w:rFonts w:cs="Arial"/>
          <w:lang w:val="en-US"/>
        </w:rPr>
        <w:t>l'évacuation</w:t>
      </w:r>
      <w:proofErr w:type="spellEnd"/>
      <w:r w:rsidRPr="00170F33">
        <w:rPr>
          <w:rFonts w:cs="Arial"/>
          <w:lang w:val="en-US"/>
        </w:rPr>
        <w:t xml:space="preserve"> des </w:t>
      </w:r>
      <w:proofErr w:type="spellStart"/>
      <w:r w:rsidRPr="00170F33">
        <w:rPr>
          <w:rFonts w:cs="Arial"/>
          <w:lang w:val="en-US"/>
        </w:rPr>
        <w:t>eaux</w:t>
      </w:r>
      <w:proofErr w:type="spellEnd"/>
      <w:r w:rsidRPr="00170F33">
        <w:rPr>
          <w:rFonts w:cs="Arial"/>
          <w:lang w:val="en-US"/>
        </w:rPr>
        <w:t xml:space="preserve"> </w:t>
      </w:r>
      <w:proofErr w:type="spellStart"/>
      <w:r w:rsidRPr="00170F33">
        <w:rPr>
          <w:rFonts w:cs="Arial"/>
          <w:lang w:val="en-US"/>
        </w:rPr>
        <w:t>dans</w:t>
      </w:r>
      <w:proofErr w:type="spellEnd"/>
      <w:r w:rsidRPr="00170F33">
        <w:rPr>
          <w:rFonts w:cs="Arial"/>
          <w:lang w:val="en-US"/>
        </w:rPr>
        <w:t xml:space="preserve"> les </w:t>
      </w:r>
      <w:proofErr w:type="spellStart"/>
      <w:r w:rsidRPr="00170F33">
        <w:rPr>
          <w:rFonts w:cs="Arial"/>
          <w:lang w:val="en-US"/>
        </w:rPr>
        <w:t>bâtiments</w:t>
      </w:r>
      <w:proofErr w:type="spellEnd"/>
      <w:r w:rsidRPr="00170F33">
        <w:rPr>
          <w:rFonts w:cs="Arial"/>
          <w:lang w:val="en-US"/>
        </w:rPr>
        <w:t xml:space="preserve">. </w:t>
      </w:r>
      <w:proofErr w:type="spellStart"/>
      <w:r w:rsidRPr="00170F33">
        <w:rPr>
          <w:rFonts w:cs="Arial"/>
          <w:lang w:val="en-US"/>
        </w:rPr>
        <w:t>Lors</w:t>
      </w:r>
      <w:proofErr w:type="spellEnd"/>
      <w:r w:rsidRPr="00170F33">
        <w:rPr>
          <w:rFonts w:cs="Arial"/>
          <w:lang w:val="en-US"/>
        </w:rPr>
        <w:t xml:space="preserve"> de la </w:t>
      </w:r>
      <w:proofErr w:type="spellStart"/>
      <w:r w:rsidRPr="00170F33">
        <w:rPr>
          <w:rFonts w:cs="Arial"/>
          <w:lang w:val="en-US"/>
        </w:rPr>
        <w:t>mise</w:t>
      </w:r>
      <w:proofErr w:type="spellEnd"/>
      <w:r w:rsidRPr="00170F33">
        <w:rPr>
          <w:rFonts w:cs="Arial"/>
          <w:lang w:val="en-US"/>
        </w:rPr>
        <w:t xml:space="preserve"> au point de </w:t>
      </w:r>
      <w:proofErr w:type="spellStart"/>
      <w:r w:rsidRPr="00170F33">
        <w:rPr>
          <w:rFonts w:cs="Arial"/>
          <w:lang w:val="en-US"/>
        </w:rPr>
        <w:t>cette</w:t>
      </w:r>
      <w:proofErr w:type="spellEnd"/>
      <w:r w:rsidRPr="00170F33">
        <w:rPr>
          <w:rFonts w:cs="Arial"/>
          <w:lang w:val="en-US"/>
        </w:rPr>
        <w:t xml:space="preserve"> installation, </w:t>
      </w:r>
      <w:proofErr w:type="spellStart"/>
      <w:r w:rsidRPr="00170F33">
        <w:rPr>
          <w:rFonts w:cs="Arial"/>
          <w:lang w:val="en-US"/>
        </w:rPr>
        <w:t>l’accent</w:t>
      </w:r>
      <w:proofErr w:type="spellEnd"/>
      <w:r w:rsidRPr="00170F33">
        <w:rPr>
          <w:rFonts w:cs="Arial"/>
          <w:lang w:val="en-US"/>
        </w:rPr>
        <w:t xml:space="preserve"> </w:t>
      </w:r>
      <w:proofErr w:type="gramStart"/>
      <w:r w:rsidRPr="00170F33">
        <w:rPr>
          <w:rFonts w:cs="Arial"/>
          <w:lang w:val="en-US"/>
        </w:rPr>
        <w:t>a</w:t>
      </w:r>
      <w:proofErr w:type="gramEnd"/>
      <w:r w:rsidRPr="00170F33">
        <w:rPr>
          <w:rFonts w:cs="Arial"/>
          <w:lang w:val="en-US"/>
        </w:rPr>
        <w:t xml:space="preserve"> </w:t>
      </w:r>
      <w:proofErr w:type="spellStart"/>
      <w:r w:rsidRPr="00170F33">
        <w:rPr>
          <w:rFonts w:cs="Arial"/>
          <w:lang w:val="en-US"/>
        </w:rPr>
        <w:t>avant</w:t>
      </w:r>
      <w:proofErr w:type="spellEnd"/>
      <w:r w:rsidRPr="00170F33">
        <w:rPr>
          <w:rFonts w:cs="Arial"/>
          <w:lang w:val="en-US"/>
        </w:rPr>
        <w:t xml:space="preserve"> tout </w:t>
      </w:r>
      <w:proofErr w:type="spellStart"/>
      <w:r w:rsidRPr="00170F33">
        <w:rPr>
          <w:rFonts w:cs="Arial"/>
          <w:lang w:val="en-US"/>
        </w:rPr>
        <w:t>été</w:t>
      </w:r>
      <w:proofErr w:type="spellEnd"/>
      <w:r w:rsidRPr="00170F33">
        <w:rPr>
          <w:rFonts w:cs="Arial"/>
          <w:lang w:val="en-US"/>
        </w:rPr>
        <w:t xml:space="preserve"> </w:t>
      </w:r>
      <w:proofErr w:type="spellStart"/>
      <w:r w:rsidRPr="00170F33">
        <w:rPr>
          <w:rFonts w:cs="Arial"/>
          <w:lang w:val="en-US"/>
        </w:rPr>
        <w:t>mis</w:t>
      </w:r>
      <w:proofErr w:type="spellEnd"/>
      <w:r w:rsidRPr="00170F33">
        <w:rPr>
          <w:rFonts w:cs="Arial"/>
          <w:lang w:val="en-US"/>
        </w:rPr>
        <w:t xml:space="preserve"> sur son rapport </w:t>
      </w:r>
      <w:proofErr w:type="spellStart"/>
      <w:r w:rsidRPr="00170F33">
        <w:rPr>
          <w:rFonts w:cs="Arial"/>
          <w:lang w:val="en-US"/>
        </w:rPr>
        <w:t>qualité</w:t>
      </w:r>
      <w:proofErr w:type="spellEnd"/>
      <w:r w:rsidRPr="00170F33">
        <w:rPr>
          <w:rFonts w:cs="Arial"/>
          <w:lang w:val="en-US"/>
        </w:rPr>
        <w:t xml:space="preserve">/prix incomparable. </w:t>
      </w:r>
      <w:r w:rsidRPr="00170F33">
        <w:rPr>
          <w:rFonts w:cs="Arial"/>
        </w:rPr>
        <w:t xml:space="preserve">Elle </w:t>
      </w:r>
      <w:proofErr w:type="spellStart"/>
      <w:r w:rsidRPr="00170F33">
        <w:rPr>
          <w:rFonts w:cs="Arial"/>
        </w:rPr>
        <w:t>convient</w:t>
      </w:r>
      <w:proofErr w:type="spellEnd"/>
      <w:r w:rsidRPr="00170F33">
        <w:rPr>
          <w:rFonts w:cs="Arial"/>
        </w:rPr>
        <w:t xml:space="preserve"> à </w:t>
      </w:r>
      <w:proofErr w:type="spellStart"/>
      <w:r w:rsidRPr="00170F33">
        <w:rPr>
          <w:rFonts w:cs="Arial"/>
        </w:rPr>
        <w:t>l’ensemble</w:t>
      </w:r>
      <w:proofErr w:type="spellEnd"/>
      <w:r w:rsidRPr="00170F33">
        <w:rPr>
          <w:rFonts w:cs="Arial"/>
        </w:rPr>
        <w:t xml:space="preserve"> des </w:t>
      </w:r>
      <w:proofErr w:type="spellStart"/>
      <w:r w:rsidRPr="00170F33">
        <w:rPr>
          <w:rFonts w:cs="Arial"/>
        </w:rPr>
        <w:t>eaux</w:t>
      </w:r>
      <w:proofErr w:type="spellEnd"/>
      <w:r w:rsidRPr="00170F33">
        <w:rPr>
          <w:rFonts w:cs="Arial"/>
        </w:rPr>
        <w:t xml:space="preserve"> </w:t>
      </w:r>
      <w:proofErr w:type="spellStart"/>
      <w:r w:rsidRPr="00170F33">
        <w:rPr>
          <w:rFonts w:cs="Arial"/>
        </w:rPr>
        <w:t>usées</w:t>
      </w:r>
      <w:proofErr w:type="spellEnd"/>
      <w:r w:rsidRPr="00170F33">
        <w:rPr>
          <w:rFonts w:cs="Arial"/>
        </w:rPr>
        <w:t xml:space="preserve"> </w:t>
      </w:r>
      <w:proofErr w:type="spellStart"/>
      <w:r w:rsidRPr="00170F33">
        <w:rPr>
          <w:rFonts w:cs="Arial"/>
        </w:rPr>
        <w:t>domestiques</w:t>
      </w:r>
      <w:proofErr w:type="spellEnd"/>
      <w:r w:rsidRPr="00170F33">
        <w:rPr>
          <w:rFonts w:cs="Arial"/>
        </w:rPr>
        <w:t xml:space="preserve">. </w:t>
      </w:r>
    </w:p>
    <w:p w:rsidR="00170F33" w:rsidRPr="00170F33" w:rsidRDefault="00170F33" w:rsidP="00170F33">
      <w:pPr>
        <w:rPr>
          <w:rFonts w:cs="Arial"/>
        </w:rPr>
      </w:pPr>
    </w:p>
    <w:p w:rsidR="00820613" w:rsidRPr="00A701A8" w:rsidRDefault="00170F33" w:rsidP="00170F33">
      <w:pPr>
        <w:rPr>
          <w:b/>
          <w:lang w:val="en-US"/>
        </w:rPr>
      </w:pPr>
      <w:r w:rsidRPr="00170F33">
        <w:rPr>
          <w:rFonts w:cs="Arial"/>
        </w:rPr>
        <w:t xml:space="preserve">Le poste de </w:t>
      </w:r>
      <w:proofErr w:type="spellStart"/>
      <w:r w:rsidRPr="00170F33">
        <w:rPr>
          <w:rFonts w:cs="Arial"/>
        </w:rPr>
        <w:t>pompage</w:t>
      </w:r>
      <w:proofErr w:type="spellEnd"/>
      <w:r w:rsidRPr="00170F33">
        <w:rPr>
          <w:rFonts w:cs="Arial"/>
        </w:rPr>
        <w:t xml:space="preserve"> se </w:t>
      </w:r>
      <w:proofErr w:type="spellStart"/>
      <w:r w:rsidRPr="00170F33">
        <w:rPr>
          <w:rFonts w:cs="Arial"/>
        </w:rPr>
        <w:t>compose</w:t>
      </w:r>
      <w:proofErr w:type="spellEnd"/>
      <w:r w:rsidRPr="00170F33">
        <w:rPr>
          <w:rFonts w:cs="Arial"/>
        </w:rPr>
        <w:t xml:space="preserve"> </w:t>
      </w:r>
      <w:proofErr w:type="spellStart"/>
      <w:r w:rsidRPr="00170F33">
        <w:rPr>
          <w:rFonts w:cs="Arial"/>
        </w:rPr>
        <w:t>d’un</w:t>
      </w:r>
      <w:proofErr w:type="spellEnd"/>
      <w:r w:rsidRPr="00170F33">
        <w:rPr>
          <w:rFonts w:cs="Arial"/>
        </w:rPr>
        <w:t xml:space="preserve"> </w:t>
      </w:r>
      <w:proofErr w:type="spellStart"/>
      <w:r w:rsidRPr="00170F33">
        <w:rPr>
          <w:rFonts w:cs="Arial"/>
        </w:rPr>
        <w:t>bac</w:t>
      </w:r>
      <w:proofErr w:type="spellEnd"/>
      <w:r w:rsidRPr="00170F33">
        <w:rPr>
          <w:rFonts w:cs="Arial"/>
        </w:rPr>
        <w:t xml:space="preserve"> </w:t>
      </w:r>
      <w:proofErr w:type="spellStart"/>
      <w:r w:rsidRPr="00170F33">
        <w:rPr>
          <w:rFonts w:cs="Arial"/>
        </w:rPr>
        <w:t>compact</w:t>
      </w:r>
      <w:proofErr w:type="spellEnd"/>
      <w:r w:rsidRPr="00170F33">
        <w:rPr>
          <w:rFonts w:cs="Arial"/>
        </w:rPr>
        <w:t xml:space="preserve">, </w:t>
      </w:r>
      <w:proofErr w:type="spellStart"/>
      <w:r w:rsidRPr="00170F33">
        <w:rPr>
          <w:rFonts w:cs="Arial"/>
        </w:rPr>
        <w:t>facile</w:t>
      </w:r>
      <w:proofErr w:type="spellEnd"/>
      <w:r w:rsidRPr="00170F33">
        <w:rPr>
          <w:rFonts w:cs="Arial"/>
        </w:rPr>
        <w:t xml:space="preserve"> à </w:t>
      </w:r>
      <w:proofErr w:type="spellStart"/>
      <w:r w:rsidRPr="00170F33">
        <w:rPr>
          <w:rFonts w:cs="Arial"/>
        </w:rPr>
        <w:t>monter</w:t>
      </w:r>
      <w:proofErr w:type="spellEnd"/>
      <w:r w:rsidRPr="00170F33">
        <w:rPr>
          <w:rFonts w:cs="Arial"/>
        </w:rPr>
        <w:t xml:space="preserve">, et </w:t>
      </w:r>
      <w:proofErr w:type="spellStart"/>
      <w:r w:rsidRPr="00170F33">
        <w:rPr>
          <w:rFonts w:cs="Arial"/>
        </w:rPr>
        <w:t>d'une</w:t>
      </w:r>
      <w:proofErr w:type="spellEnd"/>
      <w:r w:rsidRPr="00170F33">
        <w:rPr>
          <w:rFonts w:cs="Arial"/>
        </w:rPr>
        <w:t xml:space="preserve"> </w:t>
      </w:r>
      <w:proofErr w:type="spellStart"/>
      <w:r w:rsidRPr="00170F33">
        <w:rPr>
          <w:rFonts w:cs="Arial"/>
        </w:rPr>
        <w:t>puissante</w:t>
      </w:r>
      <w:proofErr w:type="spellEnd"/>
      <w:r w:rsidRPr="00170F33">
        <w:rPr>
          <w:rFonts w:cs="Arial"/>
        </w:rPr>
        <w:t xml:space="preserve"> </w:t>
      </w:r>
      <w:proofErr w:type="spellStart"/>
      <w:r w:rsidRPr="00170F33">
        <w:rPr>
          <w:rFonts w:cs="Arial"/>
        </w:rPr>
        <w:t>pompe</w:t>
      </w:r>
      <w:proofErr w:type="spellEnd"/>
      <w:r w:rsidRPr="00170F33">
        <w:rPr>
          <w:rFonts w:cs="Arial"/>
        </w:rPr>
        <w:t xml:space="preserve"> </w:t>
      </w:r>
      <w:proofErr w:type="spellStart"/>
      <w:r w:rsidRPr="00170F33">
        <w:rPr>
          <w:rFonts w:cs="Arial"/>
        </w:rPr>
        <w:t>déjà</w:t>
      </w:r>
      <w:proofErr w:type="spellEnd"/>
      <w:r w:rsidRPr="00170F33">
        <w:rPr>
          <w:rFonts w:cs="Arial"/>
        </w:rPr>
        <w:t xml:space="preserve"> </w:t>
      </w:r>
      <w:proofErr w:type="spellStart"/>
      <w:r w:rsidRPr="00170F33">
        <w:rPr>
          <w:rFonts w:cs="Arial"/>
        </w:rPr>
        <w:t>intégrée</w:t>
      </w:r>
      <w:proofErr w:type="spellEnd"/>
      <w:r w:rsidRPr="00170F33">
        <w:rPr>
          <w:rFonts w:cs="Arial"/>
        </w:rPr>
        <w:t xml:space="preserve">, </w:t>
      </w:r>
      <w:proofErr w:type="spellStart"/>
      <w:r w:rsidRPr="00170F33">
        <w:rPr>
          <w:rFonts w:cs="Arial"/>
        </w:rPr>
        <w:t>destinée</w:t>
      </w:r>
      <w:proofErr w:type="spellEnd"/>
      <w:r w:rsidRPr="00170F33">
        <w:rPr>
          <w:rFonts w:cs="Arial"/>
        </w:rPr>
        <w:t xml:space="preserve"> </w:t>
      </w:r>
      <w:proofErr w:type="spellStart"/>
      <w:r w:rsidRPr="00170F33">
        <w:rPr>
          <w:rFonts w:cs="Arial"/>
        </w:rPr>
        <w:t>aux</w:t>
      </w:r>
      <w:proofErr w:type="spellEnd"/>
      <w:r w:rsidRPr="00170F33">
        <w:rPr>
          <w:rFonts w:cs="Arial"/>
        </w:rPr>
        <w:t xml:space="preserve"> </w:t>
      </w:r>
      <w:proofErr w:type="spellStart"/>
      <w:r w:rsidRPr="00170F33">
        <w:rPr>
          <w:rFonts w:cs="Arial"/>
        </w:rPr>
        <w:t>eaux</w:t>
      </w:r>
      <w:proofErr w:type="spellEnd"/>
      <w:r w:rsidRPr="00170F33">
        <w:rPr>
          <w:rFonts w:cs="Arial"/>
        </w:rPr>
        <w:t xml:space="preserve"> </w:t>
      </w:r>
      <w:proofErr w:type="spellStart"/>
      <w:r w:rsidRPr="00170F33">
        <w:rPr>
          <w:rFonts w:cs="Arial"/>
        </w:rPr>
        <w:t>noires</w:t>
      </w:r>
      <w:proofErr w:type="spellEnd"/>
      <w:r w:rsidRPr="00170F33">
        <w:rPr>
          <w:rFonts w:cs="Arial"/>
        </w:rPr>
        <w:t xml:space="preserve">. </w:t>
      </w:r>
      <w:proofErr w:type="spellStart"/>
      <w:r w:rsidRPr="00170F33">
        <w:rPr>
          <w:rFonts w:cs="Arial"/>
        </w:rPr>
        <w:t>Cette</w:t>
      </w:r>
      <w:proofErr w:type="spellEnd"/>
      <w:r w:rsidRPr="00170F33">
        <w:rPr>
          <w:rFonts w:cs="Arial"/>
        </w:rPr>
        <w:t xml:space="preserve"> </w:t>
      </w:r>
      <w:proofErr w:type="spellStart"/>
      <w:r w:rsidRPr="00170F33">
        <w:rPr>
          <w:rFonts w:cs="Arial"/>
        </w:rPr>
        <w:t>installation</w:t>
      </w:r>
      <w:proofErr w:type="spellEnd"/>
      <w:r w:rsidRPr="00170F33">
        <w:rPr>
          <w:rFonts w:cs="Arial"/>
        </w:rPr>
        <w:t xml:space="preserve"> </w:t>
      </w:r>
      <w:proofErr w:type="spellStart"/>
      <w:r w:rsidRPr="00170F33">
        <w:rPr>
          <w:rFonts w:cs="Arial"/>
        </w:rPr>
        <w:t>est</w:t>
      </w:r>
      <w:proofErr w:type="spellEnd"/>
      <w:r w:rsidRPr="00170F33">
        <w:rPr>
          <w:rFonts w:cs="Arial"/>
        </w:rPr>
        <w:t xml:space="preserve"> disponible en </w:t>
      </w:r>
      <w:proofErr w:type="spellStart"/>
      <w:r w:rsidRPr="00170F33">
        <w:rPr>
          <w:rFonts w:cs="Arial"/>
        </w:rPr>
        <w:t>versions</w:t>
      </w:r>
      <w:proofErr w:type="spellEnd"/>
      <w:r w:rsidRPr="00170F33">
        <w:rPr>
          <w:rFonts w:cs="Arial"/>
        </w:rPr>
        <w:t xml:space="preserve"> simple et double. En </w:t>
      </w:r>
      <w:proofErr w:type="spellStart"/>
      <w:r w:rsidRPr="00170F33">
        <w:rPr>
          <w:rFonts w:cs="Arial"/>
        </w:rPr>
        <w:t>outre</w:t>
      </w:r>
      <w:proofErr w:type="spellEnd"/>
      <w:r w:rsidRPr="00170F33">
        <w:rPr>
          <w:rFonts w:cs="Arial"/>
        </w:rPr>
        <w:t xml:space="preserve">, </w:t>
      </w:r>
      <w:proofErr w:type="spellStart"/>
      <w:r w:rsidRPr="00170F33">
        <w:rPr>
          <w:rFonts w:cs="Arial"/>
        </w:rPr>
        <w:t>elle</w:t>
      </w:r>
      <w:proofErr w:type="spellEnd"/>
      <w:r w:rsidRPr="00170F33">
        <w:rPr>
          <w:rFonts w:cs="Arial"/>
        </w:rPr>
        <w:t xml:space="preserve"> </w:t>
      </w:r>
      <w:proofErr w:type="spellStart"/>
      <w:r w:rsidRPr="00170F33">
        <w:rPr>
          <w:rFonts w:cs="Arial"/>
        </w:rPr>
        <w:t>est</w:t>
      </w:r>
      <w:proofErr w:type="spellEnd"/>
      <w:r w:rsidRPr="00170F33">
        <w:rPr>
          <w:rFonts w:cs="Arial"/>
        </w:rPr>
        <w:t xml:space="preserve"> </w:t>
      </w:r>
      <w:proofErr w:type="spellStart"/>
      <w:r w:rsidRPr="00170F33">
        <w:rPr>
          <w:rFonts w:cs="Arial"/>
        </w:rPr>
        <w:t>dotée</w:t>
      </w:r>
      <w:proofErr w:type="spellEnd"/>
      <w:r w:rsidRPr="00170F33">
        <w:rPr>
          <w:rFonts w:cs="Arial"/>
        </w:rPr>
        <w:t xml:space="preserve"> </w:t>
      </w:r>
      <w:proofErr w:type="spellStart"/>
      <w:r w:rsidRPr="00170F33">
        <w:rPr>
          <w:rFonts w:cs="Arial"/>
        </w:rPr>
        <w:t>d’un</w:t>
      </w:r>
      <w:proofErr w:type="spellEnd"/>
      <w:r w:rsidRPr="00170F33">
        <w:rPr>
          <w:rFonts w:cs="Arial"/>
        </w:rPr>
        <w:t xml:space="preserve"> </w:t>
      </w:r>
      <w:proofErr w:type="spellStart"/>
      <w:r w:rsidRPr="00170F33">
        <w:rPr>
          <w:rFonts w:cs="Arial"/>
        </w:rPr>
        <w:t>clapet</w:t>
      </w:r>
      <w:proofErr w:type="spellEnd"/>
      <w:r w:rsidRPr="00170F33">
        <w:rPr>
          <w:rFonts w:cs="Arial"/>
        </w:rPr>
        <w:t xml:space="preserve"> </w:t>
      </w:r>
      <w:proofErr w:type="spellStart"/>
      <w:r w:rsidRPr="00170F33">
        <w:rPr>
          <w:rFonts w:cs="Arial"/>
        </w:rPr>
        <w:t>antiretour</w:t>
      </w:r>
      <w:proofErr w:type="spellEnd"/>
      <w:r w:rsidRPr="00170F33">
        <w:rPr>
          <w:rFonts w:cs="Arial"/>
        </w:rPr>
        <w:t xml:space="preserve"> </w:t>
      </w:r>
      <w:proofErr w:type="spellStart"/>
      <w:r w:rsidRPr="00170F33">
        <w:rPr>
          <w:rFonts w:cs="Arial"/>
        </w:rPr>
        <w:t>protégeant</w:t>
      </w:r>
      <w:proofErr w:type="spellEnd"/>
      <w:r w:rsidRPr="00170F33">
        <w:rPr>
          <w:rFonts w:cs="Arial"/>
        </w:rPr>
        <w:t xml:space="preserve"> </w:t>
      </w:r>
      <w:proofErr w:type="spellStart"/>
      <w:r w:rsidRPr="00170F33">
        <w:rPr>
          <w:rFonts w:cs="Arial"/>
        </w:rPr>
        <w:t>contre</w:t>
      </w:r>
      <w:proofErr w:type="spellEnd"/>
      <w:r w:rsidRPr="00170F33">
        <w:rPr>
          <w:rFonts w:cs="Arial"/>
        </w:rPr>
        <w:t xml:space="preserve"> les </w:t>
      </w:r>
      <w:proofErr w:type="spellStart"/>
      <w:r w:rsidRPr="00170F33">
        <w:rPr>
          <w:rFonts w:cs="Arial"/>
        </w:rPr>
        <w:t>refou-lements</w:t>
      </w:r>
      <w:proofErr w:type="spellEnd"/>
      <w:r w:rsidRPr="00170F33">
        <w:rPr>
          <w:rFonts w:cs="Arial"/>
        </w:rPr>
        <w:t xml:space="preserve">. </w:t>
      </w:r>
      <w:proofErr w:type="spellStart"/>
      <w:r w:rsidRPr="00170F33">
        <w:rPr>
          <w:rFonts w:cs="Arial"/>
        </w:rPr>
        <w:t>Selon</w:t>
      </w:r>
      <w:proofErr w:type="spellEnd"/>
      <w:r w:rsidRPr="00170F33">
        <w:rPr>
          <w:rFonts w:cs="Arial"/>
        </w:rPr>
        <w:t xml:space="preserve"> la </w:t>
      </w:r>
      <w:proofErr w:type="spellStart"/>
      <w:r w:rsidRPr="00170F33">
        <w:rPr>
          <w:rFonts w:cs="Arial"/>
        </w:rPr>
        <w:t>version</w:t>
      </w:r>
      <w:proofErr w:type="spellEnd"/>
      <w:r w:rsidRPr="00170F33">
        <w:rPr>
          <w:rFonts w:cs="Arial"/>
        </w:rPr>
        <w:t xml:space="preserve"> en </w:t>
      </w:r>
      <w:proofErr w:type="spellStart"/>
      <w:r w:rsidRPr="00170F33">
        <w:rPr>
          <w:rFonts w:cs="Arial"/>
        </w:rPr>
        <w:t>présence</w:t>
      </w:r>
      <w:proofErr w:type="spellEnd"/>
      <w:r w:rsidRPr="00170F33">
        <w:rPr>
          <w:rFonts w:cs="Arial"/>
        </w:rPr>
        <w:t xml:space="preserve">, la </w:t>
      </w:r>
      <w:proofErr w:type="spellStart"/>
      <w:r w:rsidRPr="00170F33">
        <w:rPr>
          <w:rFonts w:cs="Arial"/>
        </w:rPr>
        <w:t>pompe</w:t>
      </w:r>
      <w:proofErr w:type="spellEnd"/>
      <w:r w:rsidRPr="00170F33">
        <w:rPr>
          <w:rFonts w:cs="Arial"/>
        </w:rPr>
        <w:t xml:space="preserve"> </w:t>
      </w:r>
      <w:proofErr w:type="spellStart"/>
      <w:r w:rsidRPr="00170F33">
        <w:rPr>
          <w:rFonts w:cs="Arial"/>
        </w:rPr>
        <w:t>est</w:t>
      </w:r>
      <w:proofErr w:type="spellEnd"/>
      <w:r w:rsidRPr="00170F33">
        <w:rPr>
          <w:rFonts w:cs="Arial"/>
        </w:rPr>
        <w:t xml:space="preserve"> </w:t>
      </w:r>
      <w:proofErr w:type="spellStart"/>
      <w:r w:rsidRPr="00170F33">
        <w:rPr>
          <w:rFonts w:cs="Arial"/>
        </w:rPr>
        <w:t>commandée</w:t>
      </w:r>
      <w:proofErr w:type="spellEnd"/>
      <w:r w:rsidRPr="00170F33">
        <w:rPr>
          <w:rFonts w:cs="Arial"/>
        </w:rPr>
        <w:t xml:space="preserve"> par </w:t>
      </w:r>
      <w:proofErr w:type="spellStart"/>
      <w:r w:rsidRPr="00170F33">
        <w:rPr>
          <w:rFonts w:cs="Arial"/>
        </w:rPr>
        <w:t>un</w:t>
      </w:r>
      <w:proofErr w:type="spellEnd"/>
      <w:r w:rsidRPr="00170F33">
        <w:rPr>
          <w:rFonts w:cs="Arial"/>
        </w:rPr>
        <w:t xml:space="preserve"> </w:t>
      </w:r>
      <w:proofErr w:type="spellStart"/>
      <w:r w:rsidRPr="00170F33">
        <w:rPr>
          <w:rFonts w:cs="Arial"/>
        </w:rPr>
        <w:t>ou</w:t>
      </w:r>
      <w:proofErr w:type="spellEnd"/>
      <w:r w:rsidRPr="00170F33">
        <w:rPr>
          <w:rFonts w:cs="Arial"/>
        </w:rPr>
        <w:t xml:space="preserve"> </w:t>
      </w:r>
      <w:proofErr w:type="spellStart"/>
      <w:r w:rsidRPr="00170F33">
        <w:rPr>
          <w:rFonts w:cs="Arial"/>
        </w:rPr>
        <w:t>trois</w:t>
      </w:r>
      <w:proofErr w:type="spellEnd"/>
      <w:r w:rsidRPr="00170F33">
        <w:rPr>
          <w:rFonts w:cs="Arial"/>
        </w:rPr>
        <w:t xml:space="preserve"> </w:t>
      </w:r>
      <w:proofErr w:type="spellStart"/>
      <w:r w:rsidRPr="00170F33">
        <w:rPr>
          <w:rFonts w:cs="Arial"/>
        </w:rPr>
        <w:t>flotteurs</w:t>
      </w:r>
      <w:proofErr w:type="spellEnd"/>
      <w:r w:rsidRPr="00170F33">
        <w:rPr>
          <w:rFonts w:cs="Arial"/>
        </w:rPr>
        <w:t xml:space="preserve">. Le poste de </w:t>
      </w:r>
      <w:proofErr w:type="spellStart"/>
      <w:r w:rsidRPr="00170F33">
        <w:rPr>
          <w:rFonts w:cs="Arial"/>
        </w:rPr>
        <w:t>pompage</w:t>
      </w:r>
      <w:proofErr w:type="spellEnd"/>
      <w:r w:rsidRPr="00170F33">
        <w:rPr>
          <w:rFonts w:cs="Arial"/>
        </w:rPr>
        <w:t xml:space="preserve"> </w:t>
      </w:r>
      <w:proofErr w:type="spellStart"/>
      <w:r w:rsidRPr="00170F33">
        <w:rPr>
          <w:rFonts w:cs="Arial"/>
        </w:rPr>
        <w:t>présente</w:t>
      </w:r>
      <w:proofErr w:type="spellEnd"/>
      <w:r w:rsidRPr="00170F33">
        <w:rPr>
          <w:rFonts w:cs="Arial"/>
        </w:rPr>
        <w:t xml:space="preserve"> </w:t>
      </w:r>
      <w:proofErr w:type="spellStart"/>
      <w:r w:rsidRPr="00170F33">
        <w:rPr>
          <w:rFonts w:cs="Arial"/>
        </w:rPr>
        <w:t>une</w:t>
      </w:r>
      <w:proofErr w:type="spellEnd"/>
      <w:r w:rsidRPr="00170F33">
        <w:rPr>
          <w:rFonts w:cs="Arial"/>
        </w:rPr>
        <w:t xml:space="preserve"> </w:t>
      </w:r>
      <w:proofErr w:type="spellStart"/>
      <w:r w:rsidRPr="00170F33">
        <w:rPr>
          <w:rFonts w:cs="Arial"/>
        </w:rPr>
        <w:t>profondeur</w:t>
      </w:r>
      <w:proofErr w:type="spellEnd"/>
      <w:r w:rsidRPr="00170F33">
        <w:rPr>
          <w:rFonts w:cs="Arial"/>
        </w:rPr>
        <w:t xml:space="preserve"> de </w:t>
      </w:r>
      <w:proofErr w:type="spellStart"/>
      <w:r w:rsidRPr="00170F33">
        <w:rPr>
          <w:rFonts w:cs="Arial"/>
        </w:rPr>
        <w:t>pose</w:t>
      </w:r>
      <w:proofErr w:type="spellEnd"/>
      <w:r w:rsidRPr="00170F33">
        <w:rPr>
          <w:rFonts w:cs="Arial"/>
        </w:rPr>
        <w:t xml:space="preserve"> de 440 mm </w:t>
      </w:r>
      <w:proofErr w:type="spellStart"/>
      <w:r w:rsidRPr="00170F33">
        <w:rPr>
          <w:rFonts w:cs="Arial"/>
        </w:rPr>
        <w:t>qui</w:t>
      </w:r>
      <w:proofErr w:type="spellEnd"/>
      <w:r w:rsidRPr="00170F33">
        <w:rPr>
          <w:rFonts w:cs="Arial"/>
        </w:rPr>
        <w:t xml:space="preserve">, </w:t>
      </w:r>
      <w:proofErr w:type="spellStart"/>
      <w:r w:rsidRPr="00170F33">
        <w:rPr>
          <w:rFonts w:cs="Arial"/>
        </w:rPr>
        <w:t>grâce</w:t>
      </w:r>
      <w:proofErr w:type="spellEnd"/>
      <w:r w:rsidRPr="00170F33">
        <w:rPr>
          <w:rFonts w:cs="Arial"/>
        </w:rPr>
        <w:t xml:space="preserve"> à </w:t>
      </w:r>
      <w:proofErr w:type="spellStart"/>
      <w:r w:rsidRPr="00170F33">
        <w:rPr>
          <w:rFonts w:cs="Arial"/>
        </w:rPr>
        <w:t>une</w:t>
      </w:r>
      <w:proofErr w:type="spellEnd"/>
      <w:r w:rsidRPr="00170F33">
        <w:rPr>
          <w:rFonts w:cs="Arial"/>
        </w:rPr>
        <w:t xml:space="preserve"> </w:t>
      </w:r>
      <w:proofErr w:type="spellStart"/>
      <w:r w:rsidRPr="00170F33">
        <w:rPr>
          <w:rFonts w:cs="Arial"/>
        </w:rPr>
        <w:t>rehausse</w:t>
      </w:r>
      <w:proofErr w:type="spellEnd"/>
      <w:r w:rsidRPr="00170F33">
        <w:rPr>
          <w:rFonts w:cs="Arial"/>
        </w:rPr>
        <w:t xml:space="preserve"> disponible en </w:t>
      </w:r>
      <w:proofErr w:type="spellStart"/>
      <w:r w:rsidRPr="00170F33">
        <w:rPr>
          <w:rFonts w:cs="Arial"/>
        </w:rPr>
        <w:t>option</w:t>
      </w:r>
      <w:proofErr w:type="spellEnd"/>
      <w:r w:rsidRPr="00170F33">
        <w:rPr>
          <w:rFonts w:cs="Arial"/>
        </w:rPr>
        <w:t xml:space="preserve">, </w:t>
      </w:r>
      <w:proofErr w:type="spellStart"/>
      <w:r w:rsidRPr="00170F33">
        <w:rPr>
          <w:rFonts w:cs="Arial"/>
        </w:rPr>
        <w:t>peut</w:t>
      </w:r>
      <w:proofErr w:type="spellEnd"/>
      <w:r w:rsidRPr="00170F33">
        <w:rPr>
          <w:rFonts w:cs="Arial"/>
        </w:rPr>
        <w:t xml:space="preserve"> </w:t>
      </w:r>
      <w:proofErr w:type="spellStart"/>
      <w:r w:rsidRPr="00170F33">
        <w:rPr>
          <w:rFonts w:cs="Arial"/>
        </w:rPr>
        <w:t>être</w:t>
      </w:r>
      <w:proofErr w:type="spellEnd"/>
      <w:r w:rsidRPr="00170F33">
        <w:rPr>
          <w:rFonts w:cs="Arial"/>
        </w:rPr>
        <w:t xml:space="preserve"> </w:t>
      </w:r>
      <w:proofErr w:type="spellStart"/>
      <w:r w:rsidRPr="00170F33">
        <w:rPr>
          <w:rFonts w:cs="Arial"/>
        </w:rPr>
        <w:t>portée</w:t>
      </w:r>
      <w:proofErr w:type="spellEnd"/>
      <w:r w:rsidRPr="00170F33">
        <w:rPr>
          <w:rFonts w:cs="Arial"/>
        </w:rPr>
        <w:t xml:space="preserve"> à 880 mm. En </w:t>
      </w:r>
      <w:proofErr w:type="spellStart"/>
      <w:r w:rsidRPr="00170F33">
        <w:rPr>
          <w:rFonts w:cs="Arial"/>
        </w:rPr>
        <w:t>cas</w:t>
      </w:r>
      <w:proofErr w:type="spellEnd"/>
      <w:r w:rsidRPr="00170F33">
        <w:rPr>
          <w:rFonts w:cs="Arial"/>
        </w:rPr>
        <w:t xml:space="preserve"> de </w:t>
      </w:r>
      <w:proofErr w:type="spellStart"/>
      <w:r w:rsidRPr="00170F33">
        <w:rPr>
          <w:rFonts w:cs="Arial"/>
        </w:rPr>
        <w:t>pose</w:t>
      </w:r>
      <w:proofErr w:type="spellEnd"/>
      <w:r w:rsidRPr="00170F33">
        <w:rPr>
          <w:rFonts w:cs="Arial"/>
        </w:rPr>
        <w:t xml:space="preserve"> à </w:t>
      </w:r>
      <w:proofErr w:type="spellStart"/>
      <w:r w:rsidRPr="00170F33">
        <w:rPr>
          <w:rFonts w:cs="Arial"/>
        </w:rPr>
        <w:t>enterrer</w:t>
      </w:r>
      <w:proofErr w:type="spellEnd"/>
      <w:r w:rsidRPr="00170F33">
        <w:rPr>
          <w:rFonts w:cs="Arial"/>
        </w:rPr>
        <w:t xml:space="preserve">, </w:t>
      </w:r>
      <w:proofErr w:type="spellStart"/>
      <w:r w:rsidRPr="00170F33">
        <w:rPr>
          <w:rFonts w:cs="Arial"/>
        </w:rPr>
        <w:t>cette</w:t>
      </w:r>
      <w:proofErr w:type="spellEnd"/>
      <w:r w:rsidRPr="00170F33">
        <w:rPr>
          <w:rFonts w:cs="Arial"/>
        </w:rPr>
        <w:t xml:space="preserve"> </w:t>
      </w:r>
      <w:proofErr w:type="spellStart"/>
      <w:r w:rsidRPr="00170F33">
        <w:rPr>
          <w:rFonts w:cs="Arial"/>
        </w:rPr>
        <w:t>rehausse</w:t>
      </w:r>
      <w:proofErr w:type="spellEnd"/>
      <w:r w:rsidRPr="00170F33">
        <w:rPr>
          <w:rFonts w:cs="Arial"/>
        </w:rPr>
        <w:t xml:space="preserve"> </w:t>
      </w:r>
      <w:proofErr w:type="spellStart"/>
      <w:r w:rsidRPr="00170F33">
        <w:rPr>
          <w:rFonts w:cs="Arial"/>
        </w:rPr>
        <w:t>permet</w:t>
      </w:r>
      <w:proofErr w:type="spellEnd"/>
      <w:r w:rsidRPr="00170F33">
        <w:rPr>
          <w:rFonts w:cs="Arial"/>
        </w:rPr>
        <w:t xml:space="preserve"> </w:t>
      </w:r>
      <w:proofErr w:type="spellStart"/>
      <w:r w:rsidRPr="00170F33">
        <w:rPr>
          <w:rFonts w:cs="Arial"/>
        </w:rPr>
        <w:t>d'adapter</w:t>
      </w:r>
      <w:proofErr w:type="spellEnd"/>
      <w:r w:rsidRPr="00170F33">
        <w:rPr>
          <w:rFonts w:cs="Arial"/>
        </w:rPr>
        <w:t xml:space="preserve"> </w:t>
      </w:r>
      <w:proofErr w:type="spellStart"/>
      <w:r w:rsidRPr="00170F33">
        <w:rPr>
          <w:rFonts w:cs="Arial"/>
        </w:rPr>
        <w:t>facilement</w:t>
      </w:r>
      <w:proofErr w:type="spellEnd"/>
      <w:r w:rsidRPr="00170F33">
        <w:rPr>
          <w:rFonts w:cs="Arial"/>
        </w:rPr>
        <w:t xml:space="preserve"> le </w:t>
      </w:r>
      <w:proofErr w:type="spellStart"/>
      <w:r w:rsidRPr="00170F33">
        <w:rPr>
          <w:rFonts w:cs="Arial"/>
        </w:rPr>
        <w:t>bac</w:t>
      </w:r>
      <w:proofErr w:type="spellEnd"/>
      <w:r w:rsidRPr="00170F33">
        <w:rPr>
          <w:rFonts w:cs="Arial"/>
        </w:rPr>
        <w:t xml:space="preserve"> au </w:t>
      </w:r>
      <w:proofErr w:type="spellStart"/>
      <w:r w:rsidRPr="00170F33">
        <w:rPr>
          <w:rFonts w:cs="Arial"/>
        </w:rPr>
        <w:t>niveau</w:t>
      </w:r>
      <w:proofErr w:type="spellEnd"/>
      <w:r w:rsidRPr="00170F33">
        <w:rPr>
          <w:rFonts w:cs="Arial"/>
        </w:rPr>
        <w:t xml:space="preserve"> du sol. </w:t>
      </w:r>
      <w:proofErr w:type="spellStart"/>
      <w:r w:rsidRPr="00170F33">
        <w:rPr>
          <w:rFonts w:cs="Arial"/>
        </w:rPr>
        <w:t>Une</w:t>
      </w:r>
      <w:proofErr w:type="spellEnd"/>
      <w:r w:rsidRPr="00170F33">
        <w:rPr>
          <w:rFonts w:cs="Arial"/>
        </w:rPr>
        <w:t xml:space="preserve"> </w:t>
      </w:r>
      <w:proofErr w:type="spellStart"/>
      <w:r w:rsidRPr="00170F33">
        <w:rPr>
          <w:rFonts w:cs="Arial"/>
        </w:rPr>
        <w:t>installation</w:t>
      </w:r>
      <w:proofErr w:type="spellEnd"/>
      <w:r w:rsidRPr="00170F33">
        <w:rPr>
          <w:rFonts w:cs="Arial"/>
        </w:rPr>
        <w:t xml:space="preserve"> à </w:t>
      </w:r>
      <w:proofErr w:type="spellStart"/>
      <w:r w:rsidRPr="00170F33">
        <w:rPr>
          <w:rFonts w:cs="Arial"/>
        </w:rPr>
        <w:t>même</w:t>
      </w:r>
      <w:proofErr w:type="spellEnd"/>
      <w:r w:rsidRPr="00170F33">
        <w:rPr>
          <w:rFonts w:cs="Arial"/>
        </w:rPr>
        <w:t xml:space="preserve"> le </w:t>
      </w:r>
      <w:proofErr w:type="spellStart"/>
      <w:r w:rsidRPr="00170F33">
        <w:rPr>
          <w:rFonts w:cs="Arial"/>
        </w:rPr>
        <w:t>sol</w:t>
      </w:r>
      <w:proofErr w:type="spellEnd"/>
      <w:r w:rsidRPr="00170F33">
        <w:rPr>
          <w:rFonts w:cs="Arial"/>
        </w:rPr>
        <w:t xml:space="preserve"> </w:t>
      </w:r>
      <w:proofErr w:type="spellStart"/>
      <w:r w:rsidRPr="00170F33">
        <w:rPr>
          <w:rFonts w:cs="Arial"/>
        </w:rPr>
        <w:t>est</w:t>
      </w:r>
      <w:proofErr w:type="spellEnd"/>
      <w:r w:rsidRPr="00170F33">
        <w:rPr>
          <w:rFonts w:cs="Arial"/>
        </w:rPr>
        <w:t xml:space="preserve"> </w:t>
      </w:r>
      <w:proofErr w:type="spellStart"/>
      <w:r w:rsidRPr="00170F33">
        <w:rPr>
          <w:rFonts w:cs="Arial"/>
        </w:rPr>
        <w:t>éga-lement</w:t>
      </w:r>
      <w:proofErr w:type="spellEnd"/>
      <w:r w:rsidRPr="00170F33">
        <w:rPr>
          <w:rFonts w:cs="Arial"/>
        </w:rPr>
        <w:t xml:space="preserve"> </w:t>
      </w:r>
      <w:proofErr w:type="spellStart"/>
      <w:r w:rsidRPr="00170F33">
        <w:rPr>
          <w:rFonts w:cs="Arial"/>
        </w:rPr>
        <w:t>possible</w:t>
      </w:r>
      <w:proofErr w:type="spellEnd"/>
      <w:r w:rsidRPr="00170F33">
        <w:rPr>
          <w:rFonts w:cs="Arial"/>
        </w:rPr>
        <w:t xml:space="preserve">. </w:t>
      </w:r>
      <w:proofErr w:type="spellStart"/>
      <w:r w:rsidRPr="00170F33">
        <w:rPr>
          <w:rFonts w:cs="Arial"/>
        </w:rPr>
        <w:t>Un</w:t>
      </w:r>
      <w:proofErr w:type="spellEnd"/>
      <w:r w:rsidRPr="00170F33">
        <w:rPr>
          <w:rFonts w:cs="Arial"/>
        </w:rPr>
        <w:t xml:space="preserve"> </w:t>
      </w:r>
      <w:proofErr w:type="spellStart"/>
      <w:r w:rsidRPr="00170F33">
        <w:rPr>
          <w:rFonts w:cs="Arial"/>
        </w:rPr>
        <w:t>véritable</w:t>
      </w:r>
      <w:proofErr w:type="spellEnd"/>
      <w:r w:rsidRPr="00170F33">
        <w:rPr>
          <w:rFonts w:cs="Arial"/>
        </w:rPr>
        <w:t xml:space="preserve"> </w:t>
      </w:r>
      <w:proofErr w:type="spellStart"/>
      <w:r w:rsidRPr="00170F33">
        <w:rPr>
          <w:rFonts w:cs="Arial"/>
        </w:rPr>
        <w:t>atout</w:t>
      </w:r>
      <w:proofErr w:type="spellEnd"/>
      <w:r w:rsidRPr="00170F33">
        <w:rPr>
          <w:rFonts w:cs="Arial"/>
        </w:rPr>
        <w:t xml:space="preserve"> en </w:t>
      </w:r>
      <w:proofErr w:type="spellStart"/>
      <w:r w:rsidRPr="00170F33">
        <w:rPr>
          <w:rFonts w:cs="Arial"/>
        </w:rPr>
        <w:t>matière</w:t>
      </w:r>
      <w:proofErr w:type="spellEnd"/>
      <w:r w:rsidRPr="00170F33">
        <w:rPr>
          <w:rFonts w:cs="Arial"/>
        </w:rPr>
        <w:t xml:space="preserve"> de </w:t>
      </w:r>
      <w:proofErr w:type="spellStart"/>
      <w:r w:rsidRPr="00170F33">
        <w:rPr>
          <w:rFonts w:cs="Arial"/>
        </w:rPr>
        <w:t>maintenance</w:t>
      </w:r>
      <w:proofErr w:type="spellEnd"/>
      <w:r w:rsidRPr="00170F33">
        <w:rPr>
          <w:rFonts w:cs="Arial"/>
        </w:rPr>
        <w:t xml:space="preserve"> et </w:t>
      </w:r>
      <w:proofErr w:type="spellStart"/>
      <w:proofErr w:type="gramStart"/>
      <w:r w:rsidRPr="00170F33">
        <w:rPr>
          <w:rFonts w:cs="Arial"/>
        </w:rPr>
        <w:t>d’entretien</w:t>
      </w:r>
      <w:proofErr w:type="spellEnd"/>
      <w:r w:rsidRPr="00170F33">
        <w:rPr>
          <w:rFonts w:cs="Arial"/>
        </w:rPr>
        <w:t xml:space="preserve"> :</w:t>
      </w:r>
      <w:proofErr w:type="gramEnd"/>
      <w:r w:rsidRPr="00170F33">
        <w:rPr>
          <w:rFonts w:cs="Arial"/>
        </w:rPr>
        <w:t xml:space="preserve"> la </w:t>
      </w:r>
      <w:proofErr w:type="spellStart"/>
      <w:r w:rsidRPr="00170F33">
        <w:rPr>
          <w:rFonts w:cs="Arial"/>
        </w:rPr>
        <w:t>pompe</w:t>
      </w:r>
      <w:proofErr w:type="spellEnd"/>
      <w:r w:rsidRPr="00170F33">
        <w:rPr>
          <w:rFonts w:cs="Arial"/>
        </w:rPr>
        <w:t xml:space="preserve"> </w:t>
      </w:r>
      <w:proofErr w:type="spellStart"/>
      <w:r w:rsidRPr="00170F33">
        <w:rPr>
          <w:rFonts w:cs="Arial"/>
        </w:rPr>
        <w:t>peut</w:t>
      </w:r>
      <w:proofErr w:type="spellEnd"/>
      <w:r w:rsidRPr="00170F33">
        <w:rPr>
          <w:rFonts w:cs="Arial"/>
        </w:rPr>
        <w:t xml:space="preserve"> </w:t>
      </w:r>
      <w:proofErr w:type="spellStart"/>
      <w:r w:rsidRPr="00170F33">
        <w:rPr>
          <w:rFonts w:cs="Arial"/>
        </w:rPr>
        <w:t>facilement</w:t>
      </w:r>
      <w:proofErr w:type="spellEnd"/>
      <w:r w:rsidRPr="00170F33">
        <w:rPr>
          <w:rFonts w:cs="Arial"/>
        </w:rPr>
        <w:t xml:space="preserve"> </w:t>
      </w:r>
      <w:proofErr w:type="spellStart"/>
      <w:r w:rsidRPr="00170F33">
        <w:rPr>
          <w:rFonts w:cs="Arial"/>
        </w:rPr>
        <w:t>être</w:t>
      </w:r>
      <w:proofErr w:type="spellEnd"/>
      <w:r w:rsidRPr="00170F33">
        <w:rPr>
          <w:rFonts w:cs="Arial"/>
        </w:rPr>
        <w:t xml:space="preserve"> </w:t>
      </w:r>
      <w:proofErr w:type="spellStart"/>
      <w:r w:rsidRPr="00170F33">
        <w:rPr>
          <w:rFonts w:cs="Arial"/>
        </w:rPr>
        <w:t>retirée</w:t>
      </w:r>
      <w:proofErr w:type="spellEnd"/>
      <w:r w:rsidRPr="00170F33">
        <w:rPr>
          <w:rFonts w:cs="Arial"/>
        </w:rPr>
        <w:t xml:space="preserve"> à la </w:t>
      </w:r>
      <w:proofErr w:type="spellStart"/>
      <w:r w:rsidRPr="00170F33">
        <w:rPr>
          <w:rFonts w:cs="Arial"/>
        </w:rPr>
        <w:t>main</w:t>
      </w:r>
      <w:proofErr w:type="spellEnd"/>
      <w:r w:rsidRPr="00170F33">
        <w:rPr>
          <w:rFonts w:cs="Arial"/>
        </w:rPr>
        <w:t xml:space="preserve"> </w:t>
      </w:r>
      <w:proofErr w:type="spellStart"/>
      <w:r w:rsidRPr="00170F33">
        <w:rPr>
          <w:rFonts w:cs="Arial"/>
        </w:rPr>
        <w:t>grâce</w:t>
      </w:r>
      <w:proofErr w:type="spellEnd"/>
      <w:r w:rsidRPr="00170F33">
        <w:rPr>
          <w:rFonts w:cs="Arial"/>
        </w:rPr>
        <w:t xml:space="preserve"> à </w:t>
      </w:r>
      <w:proofErr w:type="spellStart"/>
      <w:r w:rsidRPr="00170F33">
        <w:rPr>
          <w:rFonts w:cs="Arial"/>
        </w:rPr>
        <w:t>un</w:t>
      </w:r>
      <w:proofErr w:type="spellEnd"/>
      <w:r w:rsidRPr="00170F33">
        <w:rPr>
          <w:rFonts w:cs="Arial"/>
        </w:rPr>
        <w:t xml:space="preserve"> </w:t>
      </w:r>
      <w:proofErr w:type="spellStart"/>
      <w:r w:rsidRPr="00170F33">
        <w:rPr>
          <w:rFonts w:cs="Arial"/>
        </w:rPr>
        <w:t>verrouillage</w:t>
      </w:r>
      <w:proofErr w:type="spellEnd"/>
      <w:r w:rsidRPr="00170F33">
        <w:rPr>
          <w:rFonts w:cs="Arial"/>
        </w:rPr>
        <w:t xml:space="preserve"> par </w:t>
      </w:r>
      <w:proofErr w:type="spellStart"/>
      <w:r w:rsidRPr="00170F33">
        <w:rPr>
          <w:rFonts w:cs="Arial"/>
        </w:rPr>
        <w:t>baïonnette</w:t>
      </w:r>
      <w:proofErr w:type="spellEnd"/>
      <w:r w:rsidRPr="00170F33">
        <w:rPr>
          <w:rFonts w:cs="Arial"/>
        </w:rPr>
        <w:t xml:space="preserve">, </w:t>
      </w:r>
      <w:proofErr w:type="spellStart"/>
      <w:r w:rsidRPr="00170F33">
        <w:rPr>
          <w:rFonts w:cs="Arial"/>
        </w:rPr>
        <w:t>sans</w:t>
      </w:r>
      <w:proofErr w:type="spellEnd"/>
      <w:r w:rsidRPr="00170F33">
        <w:rPr>
          <w:rFonts w:cs="Arial"/>
        </w:rPr>
        <w:t xml:space="preserve"> </w:t>
      </w:r>
      <w:proofErr w:type="spellStart"/>
      <w:r w:rsidRPr="00170F33">
        <w:rPr>
          <w:rFonts w:cs="Arial"/>
        </w:rPr>
        <w:t>outil</w:t>
      </w:r>
      <w:proofErr w:type="spellEnd"/>
      <w:r w:rsidRPr="00170F33">
        <w:rPr>
          <w:rFonts w:cs="Arial"/>
        </w:rPr>
        <w:t xml:space="preserve"> et </w:t>
      </w:r>
      <w:proofErr w:type="spellStart"/>
      <w:r w:rsidRPr="00170F33">
        <w:rPr>
          <w:rFonts w:cs="Arial"/>
        </w:rPr>
        <w:t>sans</w:t>
      </w:r>
      <w:proofErr w:type="spellEnd"/>
      <w:r w:rsidRPr="00170F33">
        <w:rPr>
          <w:rFonts w:cs="Arial"/>
        </w:rPr>
        <w:t xml:space="preserve"> </w:t>
      </w:r>
      <w:proofErr w:type="spellStart"/>
      <w:r w:rsidRPr="00170F33">
        <w:rPr>
          <w:rFonts w:cs="Arial"/>
        </w:rPr>
        <w:t>avoir</w:t>
      </w:r>
      <w:proofErr w:type="spellEnd"/>
      <w:r w:rsidRPr="00170F33">
        <w:rPr>
          <w:rFonts w:cs="Arial"/>
        </w:rPr>
        <w:t xml:space="preserve"> à </w:t>
      </w:r>
      <w:proofErr w:type="spellStart"/>
      <w:r w:rsidRPr="00170F33">
        <w:rPr>
          <w:rFonts w:cs="Arial"/>
        </w:rPr>
        <w:t>pénétrer</w:t>
      </w:r>
      <w:proofErr w:type="spellEnd"/>
      <w:r w:rsidRPr="00170F33">
        <w:rPr>
          <w:rFonts w:cs="Arial"/>
        </w:rPr>
        <w:t xml:space="preserve"> </w:t>
      </w:r>
      <w:proofErr w:type="spellStart"/>
      <w:r w:rsidRPr="00170F33">
        <w:rPr>
          <w:rFonts w:cs="Arial"/>
        </w:rPr>
        <w:t>dans</w:t>
      </w:r>
      <w:proofErr w:type="spellEnd"/>
      <w:r w:rsidRPr="00170F33">
        <w:rPr>
          <w:rFonts w:cs="Arial"/>
        </w:rPr>
        <w:t xml:space="preserve"> le </w:t>
      </w:r>
      <w:proofErr w:type="spellStart"/>
      <w:r w:rsidRPr="00170F33">
        <w:rPr>
          <w:rFonts w:cs="Arial"/>
        </w:rPr>
        <w:t>regard</w:t>
      </w:r>
      <w:proofErr w:type="spellEnd"/>
      <w:r w:rsidRPr="00170F33">
        <w:rPr>
          <w:rFonts w:cs="Arial"/>
        </w:rPr>
        <w:t xml:space="preserve">. </w:t>
      </w:r>
      <w:r>
        <w:rPr>
          <w:rFonts w:cs="Arial"/>
        </w:rPr>
        <w:br/>
      </w:r>
      <w:r>
        <w:rPr>
          <w:rFonts w:cs="Arial"/>
        </w:rPr>
        <w:br/>
      </w:r>
      <w:r>
        <w:rPr>
          <w:rFonts w:cs="Arial"/>
        </w:rPr>
        <w:br/>
      </w:r>
      <w:r>
        <w:rPr>
          <w:rFonts w:cs="Arial"/>
        </w:rPr>
        <w:br/>
      </w:r>
      <w:r>
        <w:rPr>
          <w:rFonts w:cs="Arial"/>
        </w:rPr>
        <w:br/>
      </w:r>
      <w:r>
        <w:rPr>
          <w:rFonts w:cs="Arial"/>
        </w:rPr>
        <w:br/>
      </w:r>
      <w:r w:rsidR="00820613" w:rsidRPr="00A701A8">
        <w:rPr>
          <w:b/>
          <w:lang w:val="en-US"/>
        </w:rPr>
        <w:t xml:space="preserve">Nous </w:t>
      </w:r>
      <w:proofErr w:type="spellStart"/>
      <w:r w:rsidR="00820613" w:rsidRPr="00A701A8">
        <w:rPr>
          <w:b/>
          <w:lang w:val="en-US"/>
        </w:rPr>
        <w:t>sommes</w:t>
      </w:r>
      <w:proofErr w:type="spellEnd"/>
      <w:r w:rsidR="00820613" w:rsidRPr="00A701A8">
        <w:rPr>
          <w:b/>
          <w:lang w:val="en-US"/>
        </w:rPr>
        <w:t xml:space="preserve"> KESSEL</w:t>
      </w:r>
    </w:p>
    <w:p w:rsidR="00820613" w:rsidRPr="00A701A8" w:rsidRDefault="00820613" w:rsidP="00820613">
      <w:pPr>
        <w:rPr>
          <w:lang w:val="en-US"/>
        </w:rPr>
      </w:pPr>
      <w:r w:rsidRPr="00A701A8">
        <w:rPr>
          <w:lang w:val="en-US"/>
        </w:rPr>
        <w:t xml:space="preserve">Depuis 1963, plus que toute autre entreprise, KESSEL </w:t>
      </w:r>
      <w:proofErr w:type="gramStart"/>
      <w:r w:rsidRPr="00A701A8">
        <w:rPr>
          <w:lang w:val="en-US"/>
        </w:rPr>
        <w:t>est</w:t>
      </w:r>
      <w:proofErr w:type="gramEnd"/>
      <w:r w:rsidRPr="00A701A8">
        <w:rPr>
          <w:lang w:val="en-US"/>
        </w:rPr>
        <w:t xml:space="preserve"> synonyme de qualité, d'innovation, de sécurité et de qualité de service dans le domaine de la technologie d'assainissement. En tant que fournisseur international de premier plan et pionnier du secteur, nous nous efforçons sans cesse de remettre </w:t>
      </w:r>
      <w:proofErr w:type="spellStart"/>
      <w:r w:rsidRPr="00A701A8">
        <w:rPr>
          <w:lang w:val="en-US"/>
        </w:rPr>
        <w:t>notr</w:t>
      </w:r>
      <w:r w:rsidR="00A02239">
        <w:rPr>
          <w:lang w:val="en-US"/>
        </w:rPr>
        <w:t>e</w:t>
      </w:r>
      <w:proofErr w:type="spellEnd"/>
      <w:r w:rsidR="00A02239">
        <w:rPr>
          <w:lang w:val="en-US"/>
        </w:rPr>
        <w:t xml:space="preserve"> vision au </w:t>
      </w:r>
      <w:proofErr w:type="spellStart"/>
      <w:r w:rsidR="00A02239">
        <w:rPr>
          <w:lang w:val="en-US"/>
        </w:rPr>
        <w:t>goût</w:t>
      </w:r>
      <w:proofErr w:type="spellEnd"/>
      <w:r w:rsidR="00A02239">
        <w:rPr>
          <w:lang w:val="en-US"/>
        </w:rPr>
        <w:t xml:space="preserve"> du jour</w:t>
      </w:r>
      <w:proofErr w:type="gramStart"/>
      <w:r w:rsidR="00A02239">
        <w:rPr>
          <w:lang w:val="en-US"/>
        </w:rPr>
        <w:t>:</w:t>
      </w:r>
      <w:proofErr w:type="gramEnd"/>
      <w:r w:rsidR="00A02239">
        <w:rPr>
          <w:lang w:val="en-US"/>
        </w:rPr>
        <w:br/>
        <w:t>KESSEL</w:t>
      </w:r>
      <w:r w:rsidRPr="00A701A8">
        <w:rPr>
          <w:lang w:val="en-US"/>
        </w:rPr>
        <w:t xml:space="preserve"> – leader en solution d'assainissement</w:t>
      </w: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820613" w:rsidRDefault="00820613" w:rsidP="00820613">
      <w:pPr>
        <w:rPr>
          <w:b/>
          <w:lang w:val="nl-NL"/>
        </w:rPr>
      </w:pPr>
      <w:r w:rsidRPr="00820613">
        <w:rPr>
          <w:b/>
          <w:lang w:val="nl-NL"/>
        </w:rPr>
        <w:lastRenderedPageBreak/>
        <w:t>Fiche photo</w:t>
      </w:r>
    </w:p>
    <w:p w:rsidR="00A02239" w:rsidRDefault="00170F33" w:rsidP="00820613">
      <w:pPr>
        <w:rPr>
          <w:lang w:val="nl-NL"/>
        </w:rPr>
      </w:pPr>
      <w:r w:rsidRPr="00170F33">
        <w:rPr>
          <w:lang w:val="nl-NL"/>
        </w:rPr>
        <w:t xml:space="preserve">Poste de pompage </w:t>
      </w:r>
      <w:r w:rsidRPr="00170F33">
        <w:rPr>
          <w:i/>
          <w:lang w:val="nl-NL"/>
        </w:rPr>
        <w:t>Aqualift F Basic</w:t>
      </w:r>
      <w:bookmarkStart w:id="0" w:name="_GoBack"/>
      <w:bookmarkEnd w:id="0"/>
    </w:p>
    <w:p w:rsidR="00170F33" w:rsidRPr="00820613" w:rsidRDefault="00170F33" w:rsidP="00820613">
      <w:pPr>
        <w:rPr>
          <w:lang w:val="nl-NL"/>
        </w:rPr>
      </w:pPr>
    </w:p>
    <w:p w:rsidR="00820613" w:rsidRPr="00A701A8" w:rsidRDefault="00820613" w:rsidP="00820613">
      <w:pPr>
        <w:rPr>
          <w:lang w:val="en-US"/>
        </w:rPr>
      </w:pPr>
      <w:proofErr w:type="gramStart"/>
      <w:r w:rsidRPr="00A701A8">
        <w:rPr>
          <w:lang w:val="en-US"/>
        </w:rPr>
        <w:t>Source :</w:t>
      </w:r>
      <w:proofErr w:type="gramEnd"/>
      <w:r w:rsidRPr="00A701A8">
        <w:rPr>
          <w:lang w:val="en-US"/>
        </w:rPr>
        <w:t xml:space="preserve"> KESSEL AG </w:t>
      </w:r>
    </w:p>
    <w:p w:rsidR="00820613" w:rsidRPr="00A701A8" w:rsidRDefault="00170F33" w:rsidP="00820613">
      <w:pPr>
        <w:rPr>
          <w:lang w:val="en-US"/>
        </w:rPr>
      </w:pPr>
      <w:r>
        <w:rPr>
          <w:noProof/>
          <w:lang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209550</wp:posOffset>
            </wp:positionV>
            <wp:extent cx="5755640" cy="3224530"/>
            <wp:effectExtent l="0" t="0" r="0" b="0"/>
            <wp:wrapTight wrapText="bothSides">
              <wp:wrapPolygon edited="0">
                <wp:start x="0" y="0"/>
                <wp:lineTo x="0" y="21438"/>
                <wp:lineTo x="21519" y="21438"/>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_image_aqualift_f_basic.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5640" cy="3224530"/>
                    </a:xfrm>
                    <a:prstGeom prst="rect">
                      <a:avLst/>
                    </a:prstGeom>
                  </pic:spPr>
                </pic:pic>
              </a:graphicData>
            </a:graphic>
          </wp:anchor>
        </w:drawing>
      </w:r>
    </w:p>
    <w:sectPr w:rsidR="00820613" w:rsidRPr="00A701A8"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" fillcolor="white [3201]" stroked="f" strokeweight=".5pt">
              <v:fill opacity="24158f"/>
              <v:textbox inset="0,0,0,0">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w:t>
                          </w:r>
                          <w:r w:rsidRPr="00820613">
                            <w:rPr>
                              <w:color w:val="666666"/>
                              <w:sz w:val="12"/>
                              <w:szCs w:val="16"/>
                              <w:lang w:val="nl-NL"/>
                            </w:rPr>
                            <w:t xml:space="preserve">disponibles sur notre </w:t>
                          </w:r>
                          <w:hyperlink r:id="rId1" w:history="1">
                            <w:r w:rsidRPr="00820613">
                              <w:rPr>
                                <w:rStyle w:val="Hyperlink"/>
                                <w:color w:val="7030A0"/>
                                <w:sz w:val="12"/>
                                <w:szCs w:val="16"/>
                                <w:lang w:val="nl-NL"/>
                              </w:rPr>
                              <w:t>KESSEL Portail presse</w:t>
                            </w:r>
                          </w:hyperlink>
                          <w:r w:rsidRPr="00820613">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w:t>
                    </w:r>
                    <w:r w:rsidRPr="00820613">
                      <w:rPr>
                        <w:color w:val="666666"/>
                        <w:sz w:val="12"/>
                        <w:szCs w:val="16"/>
                        <w:lang w:val="nl-NL"/>
                      </w:rPr>
                      <w:t xml:space="preserve">disponibles sur notre </w:t>
                    </w:r>
                    <w:hyperlink r:id="rId2" w:history="1">
                      <w:r w:rsidRPr="00820613">
                        <w:rPr>
                          <w:rStyle w:val="Hyperlink"/>
                          <w:color w:val="7030A0"/>
                          <w:sz w:val="12"/>
                          <w:szCs w:val="16"/>
                          <w:lang w:val="nl-NL"/>
                        </w:rPr>
                        <w:t>KESSEL Portail presse</w:t>
                      </w:r>
                    </w:hyperlink>
                    <w:r w:rsidRPr="00820613">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6455B"/>
    <w:rsid w:val="00093DF5"/>
    <w:rsid w:val="00170F33"/>
    <w:rsid w:val="002012A2"/>
    <w:rsid w:val="00373246"/>
    <w:rsid w:val="003B51BC"/>
    <w:rsid w:val="00452C3F"/>
    <w:rsid w:val="00491495"/>
    <w:rsid w:val="00527D36"/>
    <w:rsid w:val="005340AE"/>
    <w:rsid w:val="00541C40"/>
    <w:rsid w:val="005C56DA"/>
    <w:rsid w:val="00663419"/>
    <w:rsid w:val="006B372D"/>
    <w:rsid w:val="00782D77"/>
    <w:rsid w:val="00811B8B"/>
    <w:rsid w:val="00820613"/>
    <w:rsid w:val="008A7ADC"/>
    <w:rsid w:val="008C0937"/>
    <w:rsid w:val="008E6AEA"/>
    <w:rsid w:val="00957881"/>
    <w:rsid w:val="00995BB1"/>
    <w:rsid w:val="00A02239"/>
    <w:rsid w:val="00A27AC5"/>
    <w:rsid w:val="00A701A8"/>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968752"/>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1.%20Ordner%20Pressemitteilungen\FR\6.%20F%20Basic\press.kessel.com" TargetMode="External"/><Relationship Id="rId1" Type="http://schemas.openxmlformats.org/officeDocument/2006/relationships/hyperlink" Target="file:///\\nxstore\projects\marketing\Kommunikation\Pressearbeit\Presseportal\1.%20Ordner%20Pressemitteilungen\FR\6.%20F%20Basic\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25A12-5E75-4CEA-9029-A851C6331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7747BD2C.dotm</Template>
  <TotalTime>0</TotalTime>
  <Pages>2</Pages>
  <Words>234</Words>
  <Characters>1477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2021-01-28T15:35:00Z</dcterms:created>
  <dcterms:modified xsi:type="dcterms:W3CDTF">2021-01-28T15:35:00Z</dcterms:modified>
</cp:coreProperties>
</file>